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DD3" w:rsidRPr="00531DD3" w:rsidRDefault="00531DD3" w:rsidP="00531DD3">
      <w:pPr>
        <w:jc w:val="center"/>
        <w:rPr>
          <w:rFonts w:ascii="Times New Roman" w:hAnsi="Times New Roman" w:cs="Times New Roman"/>
          <w:b/>
          <w:bCs/>
          <w:sz w:val="24"/>
          <w:szCs w:val="24"/>
        </w:rPr>
      </w:pPr>
      <w:bookmarkStart w:id="0" w:name="_GoBack"/>
      <w:bookmarkEnd w:id="0"/>
      <w:r w:rsidRPr="00531DD3">
        <w:rPr>
          <w:rFonts w:ascii="Times New Roman" w:hAnsi="Times New Roman" w:cs="Times New Roman"/>
          <w:b/>
          <w:bCs/>
          <w:sz w:val="24"/>
          <w:szCs w:val="24"/>
        </w:rPr>
        <w:t>Lettera agli Ebrei</w:t>
      </w:r>
    </w:p>
    <w:p w:rsidR="0001020E" w:rsidRDefault="0091671F" w:rsidP="009A09C1">
      <w:pPr>
        <w:jc w:val="both"/>
        <w:rPr>
          <w:rFonts w:ascii="Times New Roman" w:hAnsi="Times New Roman" w:cs="Times New Roman"/>
          <w:sz w:val="24"/>
          <w:szCs w:val="24"/>
        </w:rPr>
      </w:pPr>
      <w:r w:rsidRPr="0091671F">
        <w:rPr>
          <w:rFonts w:ascii="Times New Roman" w:hAnsi="Times New Roman" w:cs="Times New Roman"/>
          <w:sz w:val="24"/>
          <w:szCs w:val="24"/>
        </w:rPr>
        <w:t xml:space="preserve">La Lettera agli Ebrei è lo scritto più raffinato </w:t>
      </w:r>
      <w:r>
        <w:rPr>
          <w:rFonts w:ascii="Times New Roman" w:hAnsi="Times New Roman" w:cs="Times New Roman"/>
          <w:sz w:val="24"/>
          <w:szCs w:val="24"/>
        </w:rPr>
        <w:t>ed acuto del Nuovo Testamento. Redatta in un greco di alta qualità ed abilmente organizzata, la Lettera in questione costituisce la base di g</w:t>
      </w:r>
      <w:r w:rsidR="009B53FC">
        <w:rPr>
          <w:rFonts w:ascii="Times New Roman" w:hAnsi="Times New Roman" w:cs="Times New Roman"/>
          <w:sz w:val="24"/>
          <w:szCs w:val="24"/>
        </w:rPr>
        <w:t xml:space="preserve">ran parte del pensiero teologico cristiano. </w:t>
      </w:r>
      <w:r w:rsidR="00762EEA">
        <w:rPr>
          <w:rFonts w:ascii="Times New Roman" w:hAnsi="Times New Roman" w:cs="Times New Roman"/>
          <w:sz w:val="24"/>
          <w:szCs w:val="24"/>
        </w:rPr>
        <w:t>Per certi aspetti si presenta in modo anomalo perché, contrariamente a quanto avviene nelle Lettere di san Paolo, in Ebrei non vi sono notizie relative all’autore, ai destinatari e alle circostanze</w:t>
      </w:r>
      <w:r>
        <w:rPr>
          <w:rFonts w:ascii="Times New Roman" w:hAnsi="Times New Roman" w:cs="Times New Roman"/>
          <w:sz w:val="24"/>
          <w:szCs w:val="24"/>
        </w:rPr>
        <w:t xml:space="preserve"> </w:t>
      </w:r>
      <w:r w:rsidR="00762EEA">
        <w:rPr>
          <w:rFonts w:ascii="Times New Roman" w:hAnsi="Times New Roman" w:cs="Times New Roman"/>
          <w:sz w:val="24"/>
          <w:szCs w:val="24"/>
        </w:rPr>
        <w:t xml:space="preserve">per cui è stata </w:t>
      </w:r>
      <w:r w:rsidR="00B62F68">
        <w:rPr>
          <w:rFonts w:ascii="Times New Roman" w:hAnsi="Times New Roman" w:cs="Times New Roman"/>
          <w:sz w:val="24"/>
          <w:szCs w:val="24"/>
        </w:rPr>
        <w:t xml:space="preserve">prodotta. </w:t>
      </w:r>
      <w:r w:rsidR="00FA5C74">
        <w:rPr>
          <w:rFonts w:ascii="Times New Roman" w:hAnsi="Times New Roman" w:cs="Times New Roman"/>
          <w:sz w:val="24"/>
          <w:szCs w:val="24"/>
        </w:rPr>
        <w:t>Solo</w:t>
      </w:r>
      <w:r w:rsidR="00531DD3">
        <w:rPr>
          <w:rFonts w:ascii="Times New Roman" w:hAnsi="Times New Roman" w:cs="Times New Roman"/>
          <w:sz w:val="24"/>
          <w:szCs w:val="24"/>
        </w:rPr>
        <w:t xml:space="preserve"> si intuisce che l’Autore è un cristiano proveniente dall’ebraismo che conosce molto bene l’AT e la cultura ellenistica; circa i destinatari </w:t>
      </w:r>
      <w:r w:rsidR="00B97F7C">
        <w:rPr>
          <w:rFonts w:ascii="Times New Roman" w:hAnsi="Times New Roman" w:cs="Times New Roman"/>
          <w:sz w:val="24"/>
          <w:szCs w:val="24"/>
        </w:rPr>
        <w:t xml:space="preserve">si ritiene ugualmente che possano essere sia cristiani convertiti dall’ebraismo e di ambiente ellenistico, sia pagani aperti alla conoscenza della Torah. Verso la conclusione </w:t>
      </w:r>
      <w:r w:rsidR="00FA5C74">
        <w:rPr>
          <w:rFonts w:ascii="Times New Roman" w:hAnsi="Times New Roman" w:cs="Times New Roman"/>
          <w:sz w:val="24"/>
          <w:szCs w:val="24"/>
        </w:rPr>
        <w:t xml:space="preserve">è </w:t>
      </w:r>
      <w:r w:rsidR="00B97F7C">
        <w:rPr>
          <w:rFonts w:ascii="Times New Roman" w:hAnsi="Times New Roman" w:cs="Times New Roman"/>
          <w:sz w:val="24"/>
          <w:szCs w:val="24"/>
        </w:rPr>
        <w:t>scritt</w:t>
      </w:r>
      <w:r w:rsidR="00FA5C74">
        <w:rPr>
          <w:rFonts w:ascii="Times New Roman" w:hAnsi="Times New Roman" w:cs="Times New Roman"/>
          <w:sz w:val="24"/>
          <w:szCs w:val="24"/>
        </w:rPr>
        <w:t xml:space="preserve">o che i saluti sono portati da </w:t>
      </w:r>
      <w:r w:rsidR="00FA5C74">
        <w:rPr>
          <w:rFonts w:ascii="Times New Roman" w:hAnsi="Times New Roman" w:cs="Times New Roman"/>
          <w:i/>
          <w:iCs/>
          <w:sz w:val="24"/>
          <w:szCs w:val="24"/>
        </w:rPr>
        <w:t>quelli d’Italia</w:t>
      </w:r>
      <w:r w:rsidR="00FA5C74">
        <w:rPr>
          <w:rFonts w:ascii="Times New Roman" w:hAnsi="Times New Roman" w:cs="Times New Roman"/>
          <w:sz w:val="24"/>
          <w:szCs w:val="24"/>
        </w:rPr>
        <w:t xml:space="preserve">. </w:t>
      </w:r>
      <w:r w:rsidR="00B97F7C">
        <w:rPr>
          <w:rFonts w:ascii="Times New Roman" w:hAnsi="Times New Roman" w:cs="Times New Roman"/>
          <w:sz w:val="24"/>
          <w:szCs w:val="24"/>
        </w:rPr>
        <w:t xml:space="preserve">Il motivo principale per cui è stata redatta sembrerebbe essere quello del mettere in guardia contro la tentazione dell’apostasia. Le comunità cristiane si sono appena formate e il pericolo di tornare indietro al culto giudaico </w:t>
      </w:r>
      <w:r w:rsidR="009A09C1">
        <w:rPr>
          <w:rFonts w:ascii="Times New Roman" w:hAnsi="Times New Roman" w:cs="Times New Roman"/>
          <w:sz w:val="24"/>
          <w:szCs w:val="24"/>
        </w:rPr>
        <w:t xml:space="preserve">più antico e più rassicurante è quanto più preoccupa il mittente. L’Autore perciò, attraverso le numerose citazioni ed esempi dell’AT in cui si prefigura la Nuova Alleanza, conferma e rassicura i destinatari in merito alla fede in Cristo Gesù. </w:t>
      </w:r>
      <w:r w:rsidR="00B4289C">
        <w:rPr>
          <w:rFonts w:ascii="Times New Roman" w:hAnsi="Times New Roman" w:cs="Times New Roman"/>
          <w:sz w:val="24"/>
          <w:szCs w:val="24"/>
        </w:rPr>
        <w:t xml:space="preserve">Lo stile linguistico nonché la terminologia usata lasciano intendere che sia stata redatta intorno agli anni 80. </w:t>
      </w:r>
    </w:p>
    <w:p w:rsidR="0001020E" w:rsidRDefault="0001020E" w:rsidP="0001020E">
      <w:pPr>
        <w:jc w:val="both"/>
        <w:rPr>
          <w:rFonts w:ascii="Times New Roman" w:hAnsi="Times New Roman" w:cs="Times New Roman"/>
          <w:sz w:val="24"/>
          <w:szCs w:val="24"/>
        </w:rPr>
      </w:pPr>
      <w:r>
        <w:rPr>
          <w:rFonts w:ascii="Times New Roman" w:hAnsi="Times New Roman" w:cs="Times New Roman"/>
          <w:sz w:val="24"/>
          <w:szCs w:val="24"/>
        </w:rPr>
        <w:t xml:space="preserve">Vengono proposte due tipi di divisione dello Scritto: </w:t>
      </w:r>
      <w:proofErr w:type="gramStart"/>
      <w:r>
        <w:rPr>
          <w:rFonts w:ascii="Times New Roman" w:hAnsi="Times New Roman" w:cs="Times New Roman"/>
          <w:sz w:val="24"/>
          <w:szCs w:val="24"/>
        </w:rPr>
        <w:t>1)in</w:t>
      </w:r>
      <w:proofErr w:type="gramEnd"/>
      <w:r>
        <w:rPr>
          <w:rFonts w:ascii="Times New Roman" w:hAnsi="Times New Roman" w:cs="Times New Roman"/>
          <w:sz w:val="24"/>
          <w:szCs w:val="24"/>
        </w:rPr>
        <w:t xml:space="preserve"> merito ai contenuti e 2)formale.</w:t>
      </w:r>
    </w:p>
    <w:p w:rsidR="0001020E" w:rsidRDefault="008D77AB" w:rsidP="0001020E">
      <w:pPr>
        <w:jc w:val="both"/>
        <w:rPr>
          <w:rFonts w:ascii="Times New Roman" w:hAnsi="Times New Roman" w:cs="Times New Roman"/>
          <w:sz w:val="24"/>
          <w:szCs w:val="24"/>
        </w:rPr>
      </w:pPr>
      <w:proofErr w:type="gramStart"/>
      <w:r>
        <w:rPr>
          <w:rFonts w:ascii="Times New Roman" w:hAnsi="Times New Roman" w:cs="Times New Roman"/>
          <w:sz w:val="24"/>
          <w:szCs w:val="24"/>
        </w:rPr>
        <w:t>1)in</w:t>
      </w:r>
      <w:proofErr w:type="gramEnd"/>
      <w:r>
        <w:rPr>
          <w:rFonts w:ascii="Times New Roman" w:hAnsi="Times New Roman" w:cs="Times New Roman"/>
          <w:sz w:val="24"/>
          <w:szCs w:val="24"/>
        </w:rPr>
        <w:t xml:space="preserve"> merito ai contenuti</w:t>
      </w:r>
    </w:p>
    <w:tbl>
      <w:tblPr>
        <w:tblStyle w:val="Grigliatabella"/>
        <w:tblW w:w="0" w:type="auto"/>
        <w:tblLook w:val="04A0" w:firstRow="1" w:lastRow="0" w:firstColumn="1" w:lastColumn="0" w:noHBand="0" w:noVBand="1"/>
      </w:tblPr>
      <w:tblGrid>
        <w:gridCol w:w="2484"/>
        <w:gridCol w:w="7144"/>
      </w:tblGrid>
      <w:tr w:rsidR="008D77AB" w:rsidTr="008D77AB">
        <w:tc>
          <w:tcPr>
            <w:tcW w:w="2518" w:type="dxa"/>
          </w:tcPr>
          <w:p w:rsidR="008D77AB" w:rsidRPr="003A17B1" w:rsidRDefault="008D77AB" w:rsidP="008D77AB">
            <w:pPr>
              <w:jc w:val="center"/>
              <w:rPr>
                <w:rFonts w:ascii="Times New Roman" w:hAnsi="Times New Roman" w:cs="Times New Roman"/>
                <w:b/>
                <w:bCs/>
                <w:sz w:val="24"/>
                <w:szCs w:val="24"/>
              </w:rPr>
            </w:pPr>
            <w:r w:rsidRPr="003A17B1">
              <w:rPr>
                <w:rFonts w:ascii="Times New Roman" w:hAnsi="Times New Roman" w:cs="Times New Roman"/>
                <w:b/>
                <w:bCs/>
                <w:sz w:val="24"/>
                <w:szCs w:val="24"/>
              </w:rPr>
              <w:t>1,1-3</w:t>
            </w:r>
          </w:p>
        </w:tc>
        <w:tc>
          <w:tcPr>
            <w:tcW w:w="7260" w:type="dxa"/>
          </w:tcPr>
          <w:p w:rsidR="008D77AB" w:rsidRPr="003A17B1" w:rsidRDefault="008D77AB" w:rsidP="008D77AB">
            <w:pPr>
              <w:jc w:val="center"/>
              <w:rPr>
                <w:rFonts w:ascii="Times New Roman" w:hAnsi="Times New Roman" w:cs="Times New Roman"/>
                <w:b/>
                <w:bCs/>
                <w:sz w:val="24"/>
                <w:szCs w:val="24"/>
              </w:rPr>
            </w:pPr>
            <w:r w:rsidRPr="003A17B1">
              <w:rPr>
                <w:rFonts w:ascii="Times New Roman" w:hAnsi="Times New Roman" w:cs="Times New Roman"/>
                <w:b/>
                <w:bCs/>
                <w:sz w:val="24"/>
                <w:szCs w:val="24"/>
              </w:rPr>
              <w:t>Introduzione</w:t>
            </w:r>
          </w:p>
        </w:tc>
      </w:tr>
      <w:tr w:rsidR="008D77AB" w:rsidTr="008D77AB">
        <w:tc>
          <w:tcPr>
            <w:tcW w:w="2518" w:type="dxa"/>
          </w:tcPr>
          <w:p w:rsidR="008D77AB" w:rsidRPr="003A17B1" w:rsidRDefault="008D77AB" w:rsidP="008D77AB">
            <w:pPr>
              <w:jc w:val="center"/>
              <w:rPr>
                <w:rFonts w:ascii="Times New Roman" w:hAnsi="Times New Roman" w:cs="Times New Roman"/>
                <w:b/>
                <w:bCs/>
                <w:sz w:val="24"/>
                <w:szCs w:val="24"/>
              </w:rPr>
            </w:pPr>
            <w:r w:rsidRPr="003A17B1">
              <w:rPr>
                <w:rFonts w:ascii="Times New Roman" w:hAnsi="Times New Roman" w:cs="Times New Roman"/>
                <w:b/>
                <w:bCs/>
                <w:sz w:val="24"/>
                <w:szCs w:val="24"/>
              </w:rPr>
              <w:t>1,4-4,13</w:t>
            </w:r>
          </w:p>
        </w:tc>
        <w:tc>
          <w:tcPr>
            <w:tcW w:w="7260" w:type="dxa"/>
          </w:tcPr>
          <w:p w:rsidR="008D77AB" w:rsidRPr="003A17B1" w:rsidRDefault="008D77AB" w:rsidP="008D77AB">
            <w:pPr>
              <w:jc w:val="center"/>
              <w:rPr>
                <w:rFonts w:ascii="Times New Roman" w:hAnsi="Times New Roman" w:cs="Times New Roman"/>
                <w:b/>
                <w:bCs/>
                <w:sz w:val="24"/>
                <w:szCs w:val="24"/>
              </w:rPr>
            </w:pPr>
            <w:r w:rsidRPr="003A17B1">
              <w:rPr>
                <w:rFonts w:ascii="Times New Roman" w:hAnsi="Times New Roman" w:cs="Times New Roman"/>
                <w:b/>
                <w:bCs/>
                <w:sz w:val="24"/>
                <w:szCs w:val="24"/>
              </w:rPr>
              <w:t>Superiorità di Gesù sugli angeli e su Mosè</w:t>
            </w:r>
          </w:p>
        </w:tc>
      </w:tr>
      <w:tr w:rsidR="008D77AB" w:rsidTr="008D77AB">
        <w:tc>
          <w:tcPr>
            <w:tcW w:w="2518" w:type="dxa"/>
          </w:tcPr>
          <w:p w:rsidR="008D77AB" w:rsidRPr="003A17B1" w:rsidRDefault="008D77AB" w:rsidP="008D77AB">
            <w:pPr>
              <w:jc w:val="center"/>
              <w:rPr>
                <w:rFonts w:ascii="Times New Roman" w:hAnsi="Times New Roman" w:cs="Times New Roman"/>
                <w:b/>
                <w:bCs/>
                <w:sz w:val="24"/>
                <w:szCs w:val="24"/>
              </w:rPr>
            </w:pPr>
            <w:r w:rsidRPr="003A17B1">
              <w:rPr>
                <w:rFonts w:ascii="Times New Roman" w:hAnsi="Times New Roman" w:cs="Times New Roman"/>
                <w:b/>
                <w:bCs/>
                <w:sz w:val="24"/>
                <w:szCs w:val="24"/>
              </w:rPr>
              <w:t>4,14-7,28</w:t>
            </w:r>
          </w:p>
        </w:tc>
        <w:tc>
          <w:tcPr>
            <w:tcW w:w="7260" w:type="dxa"/>
          </w:tcPr>
          <w:p w:rsidR="008D77AB" w:rsidRPr="003A17B1" w:rsidRDefault="008D77AB" w:rsidP="008D77AB">
            <w:pPr>
              <w:jc w:val="center"/>
              <w:rPr>
                <w:rFonts w:ascii="Times New Roman" w:hAnsi="Times New Roman" w:cs="Times New Roman"/>
                <w:b/>
                <w:bCs/>
                <w:sz w:val="24"/>
                <w:szCs w:val="24"/>
              </w:rPr>
            </w:pPr>
            <w:r w:rsidRPr="003A17B1">
              <w:rPr>
                <w:rFonts w:ascii="Times New Roman" w:hAnsi="Times New Roman" w:cs="Times New Roman"/>
                <w:b/>
                <w:bCs/>
                <w:sz w:val="24"/>
                <w:szCs w:val="24"/>
              </w:rPr>
              <w:t>Superiorità del sacerdozio di Gesù</w:t>
            </w:r>
          </w:p>
        </w:tc>
      </w:tr>
      <w:tr w:rsidR="008D77AB" w:rsidTr="008D77AB">
        <w:tc>
          <w:tcPr>
            <w:tcW w:w="2518" w:type="dxa"/>
          </w:tcPr>
          <w:p w:rsidR="008D77AB" w:rsidRPr="003A17B1" w:rsidRDefault="008D77AB" w:rsidP="008D77AB">
            <w:pPr>
              <w:jc w:val="center"/>
              <w:rPr>
                <w:rFonts w:ascii="Times New Roman" w:hAnsi="Times New Roman" w:cs="Times New Roman"/>
                <w:b/>
                <w:bCs/>
                <w:sz w:val="24"/>
                <w:szCs w:val="24"/>
              </w:rPr>
            </w:pPr>
            <w:r w:rsidRPr="003A17B1">
              <w:rPr>
                <w:rFonts w:ascii="Times New Roman" w:hAnsi="Times New Roman" w:cs="Times New Roman"/>
                <w:b/>
                <w:bCs/>
                <w:sz w:val="24"/>
                <w:szCs w:val="24"/>
              </w:rPr>
              <w:t>8,1-10,18</w:t>
            </w:r>
          </w:p>
        </w:tc>
        <w:tc>
          <w:tcPr>
            <w:tcW w:w="7260" w:type="dxa"/>
          </w:tcPr>
          <w:p w:rsidR="008D77AB" w:rsidRPr="003A17B1" w:rsidRDefault="008D77AB" w:rsidP="008D77AB">
            <w:pPr>
              <w:jc w:val="center"/>
              <w:rPr>
                <w:rFonts w:ascii="Times New Roman" w:hAnsi="Times New Roman" w:cs="Times New Roman"/>
                <w:b/>
                <w:bCs/>
                <w:sz w:val="24"/>
                <w:szCs w:val="24"/>
              </w:rPr>
            </w:pPr>
            <w:r w:rsidRPr="003A17B1">
              <w:rPr>
                <w:rFonts w:ascii="Times New Roman" w:hAnsi="Times New Roman" w:cs="Times New Roman"/>
                <w:b/>
                <w:bCs/>
                <w:sz w:val="24"/>
                <w:szCs w:val="24"/>
              </w:rPr>
              <w:t>Superiorità del sacrificio di Gesù</w:t>
            </w:r>
            <w:r w:rsidR="005A1321">
              <w:rPr>
                <w:rFonts w:ascii="Times New Roman" w:hAnsi="Times New Roman" w:cs="Times New Roman"/>
                <w:b/>
                <w:bCs/>
                <w:sz w:val="24"/>
                <w:szCs w:val="24"/>
              </w:rPr>
              <w:t xml:space="preserve"> e la nuova alleanza</w:t>
            </w:r>
          </w:p>
        </w:tc>
      </w:tr>
      <w:tr w:rsidR="008D77AB" w:rsidTr="008D77AB">
        <w:tc>
          <w:tcPr>
            <w:tcW w:w="2518" w:type="dxa"/>
          </w:tcPr>
          <w:p w:rsidR="008D77AB" w:rsidRPr="003A17B1" w:rsidRDefault="008D77AB" w:rsidP="008D77AB">
            <w:pPr>
              <w:jc w:val="center"/>
              <w:rPr>
                <w:rFonts w:ascii="Times New Roman" w:hAnsi="Times New Roman" w:cs="Times New Roman"/>
                <w:b/>
                <w:bCs/>
                <w:sz w:val="24"/>
                <w:szCs w:val="24"/>
              </w:rPr>
            </w:pPr>
            <w:r w:rsidRPr="003A17B1">
              <w:rPr>
                <w:rFonts w:ascii="Times New Roman" w:hAnsi="Times New Roman" w:cs="Times New Roman"/>
                <w:b/>
                <w:bCs/>
                <w:sz w:val="24"/>
                <w:szCs w:val="24"/>
              </w:rPr>
              <w:t>10,19-13,19</w:t>
            </w:r>
          </w:p>
        </w:tc>
        <w:tc>
          <w:tcPr>
            <w:tcW w:w="7260" w:type="dxa"/>
          </w:tcPr>
          <w:p w:rsidR="008D77AB" w:rsidRPr="003A17B1" w:rsidRDefault="008D77AB" w:rsidP="008D77AB">
            <w:pPr>
              <w:jc w:val="center"/>
              <w:rPr>
                <w:rFonts w:ascii="Times New Roman" w:hAnsi="Times New Roman" w:cs="Times New Roman"/>
                <w:b/>
                <w:bCs/>
                <w:sz w:val="24"/>
                <w:szCs w:val="24"/>
              </w:rPr>
            </w:pPr>
            <w:r w:rsidRPr="003A17B1">
              <w:rPr>
                <w:rFonts w:ascii="Times New Roman" w:hAnsi="Times New Roman" w:cs="Times New Roman"/>
                <w:b/>
                <w:bCs/>
                <w:sz w:val="24"/>
                <w:szCs w:val="24"/>
              </w:rPr>
              <w:t>Fede e obbedienza</w:t>
            </w:r>
          </w:p>
        </w:tc>
      </w:tr>
      <w:tr w:rsidR="008D77AB" w:rsidTr="008D77AB">
        <w:tc>
          <w:tcPr>
            <w:tcW w:w="2518" w:type="dxa"/>
          </w:tcPr>
          <w:p w:rsidR="008D77AB" w:rsidRPr="003A17B1" w:rsidRDefault="008D77AB" w:rsidP="008D77AB">
            <w:pPr>
              <w:jc w:val="center"/>
              <w:rPr>
                <w:rFonts w:ascii="Times New Roman" w:hAnsi="Times New Roman" w:cs="Times New Roman"/>
                <w:b/>
                <w:bCs/>
                <w:sz w:val="24"/>
                <w:szCs w:val="24"/>
              </w:rPr>
            </w:pPr>
            <w:r w:rsidRPr="003A17B1">
              <w:rPr>
                <w:rFonts w:ascii="Times New Roman" w:hAnsi="Times New Roman" w:cs="Times New Roman"/>
                <w:b/>
                <w:bCs/>
                <w:sz w:val="24"/>
                <w:szCs w:val="24"/>
              </w:rPr>
              <w:t>13,20-25</w:t>
            </w:r>
          </w:p>
        </w:tc>
        <w:tc>
          <w:tcPr>
            <w:tcW w:w="7260" w:type="dxa"/>
          </w:tcPr>
          <w:p w:rsidR="008D77AB" w:rsidRPr="003A17B1" w:rsidRDefault="008D77AB" w:rsidP="008D77AB">
            <w:pPr>
              <w:jc w:val="center"/>
              <w:rPr>
                <w:rFonts w:ascii="Times New Roman" w:hAnsi="Times New Roman" w:cs="Times New Roman"/>
                <w:b/>
                <w:bCs/>
                <w:sz w:val="24"/>
                <w:szCs w:val="24"/>
              </w:rPr>
            </w:pPr>
            <w:r w:rsidRPr="003A17B1">
              <w:rPr>
                <w:rFonts w:ascii="Times New Roman" w:hAnsi="Times New Roman" w:cs="Times New Roman"/>
                <w:b/>
                <w:bCs/>
                <w:sz w:val="24"/>
                <w:szCs w:val="24"/>
              </w:rPr>
              <w:t>Conclusione</w:t>
            </w:r>
          </w:p>
        </w:tc>
      </w:tr>
    </w:tbl>
    <w:p w:rsidR="008D77AB" w:rsidRDefault="008D77AB" w:rsidP="0001020E">
      <w:pPr>
        <w:jc w:val="both"/>
        <w:rPr>
          <w:rFonts w:ascii="Times New Roman" w:hAnsi="Times New Roman" w:cs="Times New Roman"/>
          <w:sz w:val="24"/>
          <w:szCs w:val="24"/>
        </w:rPr>
      </w:pPr>
    </w:p>
    <w:p w:rsidR="008D77AB" w:rsidRDefault="008D77AB" w:rsidP="0001020E">
      <w:pPr>
        <w:jc w:val="both"/>
        <w:rPr>
          <w:rFonts w:ascii="Times New Roman" w:hAnsi="Times New Roman" w:cs="Times New Roman"/>
          <w:sz w:val="24"/>
          <w:szCs w:val="24"/>
        </w:rPr>
      </w:pPr>
      <w:proofErr w:type="gramStart"/>
      <w:r>
        <w:rPr>
          <w:rFonts w:ascii="Times New Roman" w:hAnsi="Times New Roman" w:cs="Times New Roman"/>
          <w:sz w:val="24"/>
          <w:szCs w:val="24"/>
        </w:rPr>
        <w:t>2)formale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Vanhoye</w:t>
      </w:r>
      <w:proofErr w:type="spellEnd"/>
      <w:r>
        <w:rPr>
          <w:rFonts w:ascii="Times New Roman" w:hAnsi="Times New Roman" w:cs="Times New Roman"/>
          <w:sz w:val="24"/>
          <w:szCs w:val="24"/>
        </w:rPr>
        <w:t>)</w:t>
      </w:r>
    </w:p>
    <w:tbl>
      <w:tblPr>
        <w:tblStyle w:val="Grigliatabella"/>
        <w:tblW w:w="0" w:type="auto"/>
        <w:tblLook w:val="04A0" w:firstRow="1" w:lastRow="0" w:firstColumn="1" w:lastColumn="0" w:noHBand="0" w:noVBand="1"/>
      </w:tblPr>
      <w:tblGrid>
        <w:gridCol w:w="2482"/>
        <w:gridCol w:w="7146"/>
      </w:tblGrid>
      <w:tr w:rsidR="008D77AB" w:rsidTr="008D77AB">
        <w:tc>
          <w:tcPr>
            <w:tcW w:w="2518" w:type="dxa"/>
          </w:tcPr>
          <w:p w:rsidR="008D77AB" w:rsidRDefault="008D77AB" w:rsidP="00F01B4C">
            <w:pPr>
              <w:jc w:val="center"/>
              <w:rPr>
                <w:rFonts w:ascii="Times New Roman" w:hAnsi="Times New Roman" w:cs="Times New Roman"/>
                <w:sz w:val="24"/>
                <w:szCs w:val="24"/>
              </w:rPr>
            </w:pPr>
            <w:r>
              <w:rPr>
                <w:rFonts w:ascii="Times New Roman" w:hAnsi="Times New Roman" w:cs="Times New Roman"/>
                <w:sz w:val="24"/>
                <w:szCs w:val="24"/>
              </w:rPr>
              <w:t>1,5-2,18</w:t>
            </w:r>
          </w:p>
        </w:tc>
        <w:tc>
          <w:tcPr>
            <w:tcW w:w="7260" w:type="dxa"/>
          </w:tcPr>
          <w:p w:rsidR="008D77AB" w:rsidRDefault="008D77AB" w:rsidP="00F01B4C">
            <w:pPr>
              <w:jc w:val="center"/>
              <w:rPr>
                <w:rFonts w:ascii="Times New Roman" w:hAnsi="Times New Roman" w:cs="Times New Roman"/>
                <w:sz w:val="24"/>
                <w:szCs w:val="24"/>
              </w:rPr>
            </w:pPr>
            <w:r>
              <w:rPr>
                <w:rFonts w:ascii="Times New Roman" w:hAnsi="Times New Roman" w:cs="Times New Roman"/>
                <w:sz w:val="24"/>
                <w:szCs w:val="24"/>
              </w:rPr>
              <w:t>Il nome superiore agli angeli (escatologia)</w:t>
            </w:r>
          </w:p>
        </w:tc>
      </w:tr>
      <w:tr w:rsidR="008D77AB" w:rsidTr="008D77AB">
        <w:tc>
          <w:tcPr>
            <w:tcW w:w="2518" w:type="dxa"/>
          </w:tcPr>
          <w:p w:rsidR="008D77AB" w:rsidRDefault="008D77AB" w:rsidP="00F01B4C">
            <w:pPr>
              <w:jc w:val="center"/>
              <w:rPr>
                <w:rFonts w:ascii="Times New Roman" w:hAnsi="Times New Roman" w:cs="Times New Roman"/>
                <w:sz w:val="24"/>
                <w:szCs w:val="24"/>
              </w:rPr>
            </w:pPr>
            <w:r>
              <w:rPr>
                <w:rFonts w:ascii="Times New Roman" w:hAnsi="Times New Roman" w:cs="Times New Roman"/>
                <w:sz w:val="24"/>
                <w:szCs w:val="24"/>
              </w:rPr>
              <w:t>3,1-5,10</w:t>
            </w:r>
          </w:p>
        </w:tc>
        <w:tc>
          <w:tcPr>
            <w:tcW w:w="7260" w:type="dxa"/>
          </w:tcPr>
          <w:p w:rsidR="008D77AB" w:rsidRDefault="008D77AB" w:rsidP="00F01B4C">
            <w:pPr>
              <w:jc w:val="center"/>
              <w:rPr>
                <w:rFonts w:ascii="Times New Roman" w:hAnsi="Times New Roman" w:cs="Times New Roman"/>
                <w:sz w:val="24"/>
                <w:szCs w:val="24"/>
              </w:rPr>
            </w:pPr>
            <w:r>
              <w:rPr>
                <w:rFonts w:ascii="Times New Roman" w:hAnsi="Times New Roman" w:cs="Times New Roman"/>
                <w:sz w:val="24"/>
                <w:szCs w:val="24"/>
              </w:rPr>
              <w:t>Gesù fedele e compassionevole (ecclesiologia)</w:t>
            </w:r>
          </w:p>
        </w:tc>
      </w:tr>
      <w:tr w:rsidR="008D77AB" w:rsidTr="008D77AB">
        <w:tc>
          <w:tcPr>
            <w:tcW w:w="2518" w:type="dxa"/>
          </w:tcPr>
          <w:p w:rsidR="008D77AB" w:rsidRDefault="008D77AB" w:rsidP="00F01B4C">
            <w:pPr>
              <w:jc w:val="center"/>
              <w:rPr>
                <w:rFonts w:ascii="Times New Roman" w:hAnsi="Times New Roman" w:cs="Times New Roman"/>
                <w:sz w:val="24"/>
                <w:szCs w:val="24"/>
              </w:rPr>
            </w:pPr>
            <w:r>
              <w:rPr>
                <w:rFonts w:ascii="Times New Roman" w:hAnsi="Times New Roman" w:cs="Times New Roman"/>
                <w:sz w:val="24"/>
                <w:szCs w:val="24"/>
              </w:rPr>
              <w:t>5,11-10,39</w:t>
            </w:r>
          </w:p>
        </w:tc>
        <w:tc>
          <w:tcPr>
            <w:tcW w:w="7260" w:type="dxa"/>
          </w:tcPr>
          <w:p w:rsidR="008D77AB" w:rsidRDefault="008D77AB" w:rsidP="00F01B4C">
            <w:pPr>
              <w:jc w:val="center"/>
              <w:rPr>
                <w:rFonts w:ascii="Times New Roman" w:hAnsi="Times New Roman" w:cs="Times New Roman"/>
                <w:sz w:val="24"/>
                <w:szCs w:val="24"/>
              </w:rPr>
            </w:pPr>
            <w:r>
              <w:rPr>
                <w:rFonts w:ascii="Times New Roman" w:hAnsi="Times New Roman" w:cs="Times New Roman"/>
                <w:sz w:val="24"/>
                <w:szCs w:val="24"/>
              </w:rPr>
              <w:t>L’esposizione centrale (sacrificio)</w:t>
            </w:r>
          </w:p>
        </w:tc>
      </w:tr>
      <w:tr w:rsidR="008D77AB" w:rsidTr="008D77AB">
        <w:tc>
          <w:tcPr>
            <w:tcW w:w="2518" w:type="dxa"/>
          </w:tcPr>
          <w:p w:rsidR="008D77AB" w:rsidRDefault="008D77AB" w:rsidP="00F01B4C">
            <w:pPr>
              <w:jc w:val="center"/>
              <w:rPr>
                <w:rFonts w:ascii="Times New Roman" w:hAnsi="Times New Roman" w:cs="Times New Roman"/>
                <w:sz w:val="24"/>
                <w:szCs w:val="24"/>
              </w:rPr>
            </w:pPr>
            <w:r>
              <w:rPr>
                <w:rFonts w:ascii="Times New Roman" w:hAnsi="Times New Roman" w:cs="Times New Roman"/>
                <w:sz w:val="24"/>
                <w:szCs w:val="24"/>
              </w:rPr>
              <w:t>11,1-12,13</w:t>
            </w:r>
          </w:p>
        </w:tc>
        <w:tc>
          <w:tcPr>
            <w:tcW w:w="7260" w:type="dxa"/>
          </w:tcPr>
          <w:p w:rsidR="008D77AB" w:rsidRDefault="008D77AB" w:rsidP="00F01B4C">
            <w:pPr>
              <w:jc w:val="center"/>
              <w:rPr>
                <w:rFonts w:ascii="Times New Roman" w:hAnsi="Times New Roman" w:cs="Times New Roman"/>
                <w:sz w:val="24"/>
                <w:szCs w:val="24"/>
              </w:rPr>
            </w:pPr>
            <w:r>
              <w:rPr>
                <w:rFonts w:ascii="Times New Roman" w:hAnsi="Times New Roman" w:cs="Times New Roman"/>
                <w:sz w:val="24"/>
                <w:szCs w:val="24"/>
              </w:rPr>
              <w:t>Fede e perseveranza (parenesi ecclesiologica)</w:t>
            </w:r>
          </w:p>
        </w:tc>
      </w:tr>
      <w:tr w:rsidR="008D77AB" w:rsidTr="008D77AB">
        <w:tc>
          <w:tcPr>
            <w:tcW w:w="2518" w:type="dxa"/>
          </w:tcPr>
          <w:p w:rsidR="008D77AB" w:rsidRDefault="00A85F87" w:rsidP="00F01B4C">
            <w:pPr>
              <w:jc w:val="center"/>
              <w:rPr>
                <w:rFonts w:ascii="Times New Roman" w:hAnsi="Times New Roman" w:cs="Times New Roman"/>
                <w:sz w:val="24"/>
                <w:szCs w:val="24"/>
              </w:rPr>
            </w:pPr>
            <w:r>
              <w:rPr>
                <w:rFonts w:ascii="Times New Roman" w:hAnsi="Times New Roman" w:cs="Times New Roman"/>
                <w:sz w:val="24"/>
                <w:szCs w:val="24"/>
              </w:rPr>
              <w:t>12,14-13,19</w:t>
            </w:r>
          </w:p>
        </w:tc>
        <w:tc>
          <w:tcPr>
            <w:tcW w:w="7260" w:type="dxa"/>
          </w:tcPr>
          <w:p w:rsidR="008D77AB" w:rsidRDefault="00A85F87" w:rsidP="00F01B4C">
            <w:pPr>
              <w:jc w:val="center"/>
              <w:rPr>
                <w:rFonts w:ascii="Times New Roman" w:hAnsi="Times New Roman" w:cs="Times New Roman"/>
                <w:sz w:val="24"/>
                <w:szCs w:val="24"/>
              </w:rPr>
            </w:pPr>
            <w:r>
              <w:rPr>
                <w:rFonts w:ascii="Times New Roman" w:hAnsi="Times New Roman" w:cs="Times New Roman"/>
                <w:sz w:val="24"/>
                <w:szCs w:val="24"/>
              </w:rPr>
              <w:t>Il frutto pacifico di giustizia (escatologia)</w:t>
            </w:r>
          </w:p>
        </w:tc>
      </w:tr>
    </w:tbl>
    <w:p w:rsidR="008D77AB" w:rsidRDefault="008D77AB" w:rsidP="0001020E">
      <w:pPr>
        <w:jc w:val="both"/>
        <w:rPr>
          <w:rFonts w:ascii="Times New Roman" w:hAnsi="Times New Roman" w:cs="Times New Roman"/>
          <w:sz w:val="24"/>
          <w:szCs w:val="24"/>
        </w:rPr>
      </w:pPr>
    </w:p>
    <w:p w:rsidR="0029080F" w:rsidRDefault="00F01B4C" w:rsidP="0001020E">
      <w:pPr>
        <w:jc w:val="both"/>
        <w:rPr>
          <w:rFonts w:ascii="Times New Roman" w:hAnsi="Times New Roman" w:cs="Times New Roman"/>
          <w:sz w:val="24"/>
          <w:szCs w:val="24"/>
        </w:rPr>
      </w:pPr>
      <w:r>
        <w:rPr>
          <w:rFonts w:ascii="Times New Roman" w:hAnsi="Times New Roman" w:cs="Times New Roman"/>
          <w:sz w:val="24"/>
          <w:szCs w:val="24"/>
        </w:rPr>
        <w:t>L’</w:t>
      </w:r>
      <w:r w:rsidRPr="0029080F">
        <w:rPr>
          <w:rFonts w:ascii="Times New Roman" w:hAnsi="Times New Roman" w:cs="Times New Roman"/>
          <w:b/>
          <w:bCs/>
          <w:sz w:val="24"/>
          <w:szCs w:val="24"/>
        </w:rPr>
        <w:t>introduzione</w:t>
      </w:r>
      <w:r>
        <w:rPr>
          <w:rFonts w:ascii="Times New Roman" w:hAnsi="Times New Roman" w:cs="Times New Roman"/>
          <w:sz w:val="24"/>
          <w:szCs w:val="24"/>
        </w:rPr>
        <w:t xml:space="preserve"> presenta la superiorità di Cristo su tutto ciò che riguarda Israele prima della Sua venuta nel mondo. Vengono poi presentate due rivelazioni: la prima che è stata </w:t>
      </w:r>
      <w:r w:rsidR="000C0BE6">
        <w:rPr>
          <w:rFonts w:ascii="Times New Roman" w:hAnsi="Times New Roman" w:cs="Times New Roman"/>
          <w:sz w:val="24"/>
          <w:szCs w:val="24"/>
        </w:rPr>
        <w:t xml:space="preserve">realizzata attraverso i profeti, la seconda per mezzo di Cristo, il Figlio preesistente alla Creazione. </w:t>
      </w:r>
    </w:p>
    <w:p w:rsidR="00A85F87" w:rsidRDefault="0029080F" w:rsidP="0001020E">
      <w:pPr>
        <w:jc w:val="both"/>
        <w:rPr>
          <w:rFonts w:ascii="Times New Roman" w:hAnsi="Times New Roman" w:cs="Times New Roman"/>
          <w:sz w:val="24"/>
          <w:szCs w:val="24"/>
        </w:rPr>
      </w:pPr>
      <w:r>
        <w:rPr>
          <w:rFonts w:ascii="Times New Roman" w:hAnsi="Times New Roman" w:cs="Times New Roman"/>
          <w:sz w:val="24"/>
          <w:szCs w:val="24"/>
        </w:rPr>
        <w:t xml:space="preserve">La </w:t>
      </w:r>
      <w:r w:rsidRPr="00763EFB">
        <w:rPr>
          <w:rFonts w:ascii="Times New Roman" w:hAnsi="Times New Roman" w:cs="Times New Roman"/>
          <w:b/>
          <w:bCs/>
          <w:sz w:val="24"/>
          <w:szCs w:val="24"/>
        </w:rPr>
        <w:t xml:space="preserve">superiorità di Cristo sugli angeli </w:t>
      </w:r>
      <w:r>
        <w:rPr>
          <w:rFonts w:ascii="Times New Roman" w:hAnsi="Times New Roman" w:cs="Times New Roman"/>
          <w:sz w:val="24"/>
          <w:szCs w:val="24"/>
        </w:rPr>
        <w:t xml:space="preserve">è argomentata con esempi tratti dall’AT per cui, anche se i </w:t>
      </w:r>
      <w:r>
        <w:rPr>
          <w:rFonts w:ascii="Times New Roman" w:hAnsi="Times New Roman" w:cs="Times New Roman"/>
          <w:i/>
          <w:iCs/>
          <w:sz w:val="24"/>
          <w:szCs w:val="24"/>
        </w:rPr>
        <w:t xml:space="preserve">figli di Dio </w:t>
      </w:r>
      <w:r>
        <w:rPr>
          <w:rFonts w:ascii="Times New Roman" w:hAnsi="Times New Roman" w:cs="Times New Roman"/>
          <w:sz w:val="24"/>
          <w:szCs w:val="24"/>
        </w:rPr>
        <w:t xml:space="preserve">erano considerati </w:t>
      </w:r>
      <w:r>
        <w:rPr>
          <w:rFonts w:ascii="Times New Roman" w:hAnsi="Times New Roman" w:cs="Times New Roman"/>
          <w:i/>
          <w:iCs/>
          <w:sz w:val="24"/>
          <w:szCs w:val="24"/>
        </w:rPr>
        <w:t>angeli</w:t>
      </w:r>
      <w:r>
        <w:rPr>
          <w:rFonts w:ascii="Times New Roman" w:hAnsi="Times New Roman" w:cs="Times New Roman"/>
          <w:sz w:val="24"/>
          <w:szCs w:val="24"/>
        </w:rPr>
        <w:t xml:space="preserve">, </w:t>
      </w:r>
      <w:r w:rsidR="001C6D31">
        <w:rPr>
          <w:rFonts w:ascii="Times New Roman" w:hAnsi="Times New Roman" w:cs="Times New Roman"/>
          <w:sz w:val="24"/>
          <w:szCs w:val="24"/>
        </w:rPr>
        <w:t>tut</w:t>
      </w:r>
      <w:r w:rsidR="00763EFB">
        <w:rPr>
          <w:rFonts w:ascii="Times New Roman" w:hAnsi="Times New Roman" w:cs="Times New Roman"/>
          <w:sz w:val="24"/>
          <w:szCs w:val="24"/>
        </w:rPr>
        <w:t xml:space="preserve">tavia il Figlio è </w:t>
      </w:r>
      <w:r w:rsidR="00763EFB">
        <w:rPr>
          <w:rFonts w:ascii="Times New Roman" w:hAnsi="Times New Roman" w:cs="Times New Roman"/>
          <w:i/>
          <w:iCs/>
          <w:sz w:val="24"/>
          <w:szCs w:val="24"/>
        </w:rPr>
        <w:t xml:space="preserve">divenuto tanto superiore agli angeli quanto più eccellente del loro è il nome che ha ereditato. Infatti, a quale degli angeli Dio ha mai detto: Tu sei mio figlio, oggi ti ho generato? E ancora: Io sarò per lui padre ed egli sarà per me figlio? </w:t>
      </w:r>
      <w:r w:rsidR="00763EFB">
        <w:rPr>
          <w:rFonts w:ascii="Times New Roman" w:hAnsi="Times New Roman" w:cs="Times New Roman"/>
          <w:sz w:val="24"/>
          <w:szCs w:val="24"/>
        </w:rPr>
        <w:t>(1,4-5).</w:t>
      </w:r>
    </w:p>
    <w:p w:rsidR="0003733D" w:rsidRDefault="00763EFB" w:rsidP="003A17B1">
      <w:pPr>
        <w:jc w:val="both"/>
        <w:rPr>
          <w:rFonts w:ascii="Times New Roman" w:hAnsi="Times New Roman" w:cs="Times New Roman"/>
          <w:sz w:val="24"/>
          <w:szCs w:val="24"/>
        </w:rPr>
      </w:pPr>
      <w:r>
        <w:rPr>
          <w:rFonts w:ascii="Times New Roman" w:hAnsi="Times New Roman" w:cs="Times New Roman"/>
          <w:sz w:val="24"/>
          <w:szCs w:val="24"/>
        </w:rPr>
        <w:t xml:space="preserve">La </w:t>
      </w:r>
      <w:r w:rsidRPr="0003733D">
        <w:rPr>
          <w:rFonts w:ascii="Times New Roman" w:hAnsi="Times New Roman" w:cs="Times New Roman"/>
          <w:b/>
          <w:bCs/>
          <w:sz w:val="24"/>
          <w:szCs w:val="24"/>
        </w:rPr>
        <w:t>superiorità su Mosè</w:t>
      </w:r>
      <w:r>
        <w:rPr>
          <w:rFonts w:ascii="Times New Roman" w:hAnsi="Times New Roman" w:cs="Times New Roman"/>
          <w:sz w:val="24"/>
          <w:szCs w:val="24"/>
        </w:rPr>
        <w:t xml:space="preserve"> è trattata anch’essa attraverso riferimenti all’</w:t>
      </w:r>
      <w:r w:rsidR="0003733D">
        <w:rPr>
          <w:rFonts w:ascii="Times New Roman" w:hAnsi="Times New Roman" w:cs="Times New Roman"/>
          <w:sz w:val="24"/>
          <w:szCs w:val="24"/>
        </w:rPr>
        <w:t xml:space="preserve">AT. Mosè </w:t>
      </w:r>
      <w:r w:rsidR="0003733D">
        <w:rPr>
          <w:rFonts w:ascii="Times New Roman" w:hAnsi="Times New Roman" w:cs="Times New Roman"/>
          <w:i/>
          <w:iCs/>
          <w:sz w:val="24"/>
          <w:szCs w:val="24"/>
        </w:rPr>
        <w:t>fu degno di fede in tutta la sua casa</w:t>
      </w:r>
      <w:r w:rsidR="0003733D">
        <w:rPr>
          <w:rFonts w:ascii="Times New Roman" w:hAnsi="Times New Roman" w:cs="Times New Roman"/>
          <w:sz w:val="24"/>
          <w:szCs w:val="24"/>
        </w:rPr>
        <w:t xml:space="preserve">, ma Cristo </w:t>
      </w:r>
      <w:r w:rsidR="0003733D">
        <w:rPr>
          <w:rFonts w:ascii="Times New Roman" w:hAnsi="Times New Roman" w:cs="Times New Roman"/>
          <w:i/>
          <w:iCs/>
          <w:sz w:val="24"/>
          <w:szCs w:val="24"/>
        </w:rPr>
        <w:t xml:space="preserve">è stato giudicato degno di una gloria tanto maggiore quanto l’onore del </w:t>
      </w:r>
      <w:r w:rsidR="0003733D">
        <w:rPr>
          <w:rFonts w:ascii="Times New Roman" w:hAnsi="Times New Roman" w:cs="Times New Roman"/>
          <w:i/>
          <w:iCs/>
          <w:sz w:val="24"/>
          <w:szCs w:val="24"/>
        </w:rPr>
        <w:lastRenderedPageBreak/>
        <w:t xml:space="preserve">costruttore della casa supera quello della casa stessa. </w:t>
      </w:r>
      <w:r w:rsidR="0003733D">
        <w:rPr>
          <w:rFonts w:ascii="Times New Roman" w:hAnsi="Times New Roman" w:cs="Times New Roman"/>
          <w:sz w:val="24"/>
          <w:szCs w:val="24"/>
        </w:rPr>
        <w:t xml:space="preserve">Mosè in definitiva è il servo che ha dato </w:t>
      </w:r>
      <w:r w:rsidR="0003733D">
        <w:rPr>
          <w:rFonts w:ascii="Times New Roman" w:hAnsi="Times New Roman" w:cs="Times New Roman"/>
          <w:i/>
          <w:iCs/>
          <w:sz w:val="24"/>
          <w:szCs w:val="24"/>
        </w:rPr>
        <w:t>testimonianza di ciò che doveva essere annunciato più tardi</w:t>
      </w:r>
      <w:r w:rsidR="0003733D">
        <w:rPr>
          <w:rFonts w:ascii="Times New Roman" w:hAnsi="Times New Roman" w:cs="Times New Roman"/>
          <w:sz w:val="24"/>
          <w:szCs w:val="24"/>
        </w:rPr>
        <w:t xml:space="preserve"> (</w:t>
      </w:r>
      <w:proofErr w:type="gramStart"/>
      <w:r w:rsidR="0003733D">
        <w:rPr>
          <w:rFonts w:ascii="Times New Roman" w:hAnsi="Times New Roman" w:cs="Times New Roman"/>
          <w:sz w:val="24"/>
          <w:szCs w:val="24"/>
        </w:rPr>
        <w:t>3,3.5</w:t>
      </w:r>
      <w:proofErr w:type="gramEnd"/>
      <w:r w:rsidR="0003733D">
        <w:rPr>
          <w:rFonts w:ascii="Times New Roman" w:hAnsi="Times New Roman" w:cs="Times New Roman"/>
          <w:sz w:val="24"/>
          <w:szCs w:val="24"/>
        </w:rPr>
        <w:t>).</w:t>
      </w:r>
      <w:r w:rsidR="003A17B1">
        <w:rPr>
          <w:rFonts w:ascii="Times New Roman" w:hAnsi="Times New Roman" w:cs="Times New Roman"/>
          <w:sz w:val="24"/>
          <w:szCs w:val="24"/>
        </w:rPr>
        <w:t xml:space="preserve"> La parola di Mosè e dei profeti paragonata ad una spada a doppio taglio (</w:t>
      </w:r>
      <w:r w:rsidR="003A17B1">
        <w:rPr>
          <w:rFonts w:ascii="Times New Roman" w:hAnsi="Times New Roman" w:cs="Times New Roman"/>
          <w:i/>
          <w:iCs/>
          <w:sz w:val="24"/>
          <w:szCs w:val="24"/>
        </w:rPr>
        <w:t>la parola di Dio è viva, efficace e più tagliente di ogni spada a doppio taglio; essa penetra fino al punto di divisione dell’anima e dello spirito, fino alle giunture e alle midolla, e discerne i pensieri e i sentimenti del cuore</w:t>
      </w:r>
      <w:r w:rsidR="003A17B1">
        <w:rPr>
          <w:rFonts w:ascii="Times New Roman" w:hAnsi="Times New Roman" w:cs="Times New Roman"/>
          <w:sz w:val="24"/>
          <w:szCs w:val="24"/>
        </w:rPr>
        <w:t xml:space="preserve">, 4,12), ha ora il suo compimento in Cristo.     </w:t>
      </w:r>
      <w:r w:rsidR="0003733D">
        <w:rPr>
          <w:rFonts w:ascii="Times New Roman" w:hAnsi="Times New Roman" w:cs="Times New Roman"/>
          <w:sz w:val="24"/>
          <w:szCs w:val="24"/>
        </w:rPr>
        <w:t xml:space="preserve"> </w:t>
      </w:r>
    </w:p>
    <w:p w:rsidR="00585AE4" w:rsidRDefault="0003733D" w:rsidP="00250E44">
      <w:pPr>
        <w:jc w:val="both"/>
        <w:rPr>
          <w:rFonts w:ascii="Times New Roman" w:hAnsi="Times New Roman" w:cs="Times New Roman"/>
          <w:sz w:val="24"/>
          <w:szCs w:val="24"/>
        </w:rPr>
      </w:pPr>
      <w:r>
        <w:rPr>
          <w:rFonts w:ascii="Times New Roman" w:hAnsi="Times New Roman" w:cs="Times New Roman"/>
          <w:sz w:val="24"/>
          <w:szCs w:val="24"/>
        </w:rPr>
        <w:t xml:space="preserve">La </w:t>
      </w:r>
      <w:r w:rsidRPr="00847106">
        <w:rPr>
          <w:rFonts w:ascii="Times New Roman" w:hAnsi="Times New Roman" w:cs="Times New Roman"/>
          <w:b/>
          <w:bCs/>
          <w:sz w:val="24"/>
          <w:szCs w:val="24"/>
        </w:rPr>
        <w:t>superiorità del sacerdozio di Cristo</w:t>
      </w:r>
      <w:r>
        <w:rPr>
          <w:rFonts w:ascii="Times New Roman" w:hAnsi="Times New Roman" w:cs="Times New Roman"/>
          <w:sz w:val="24"/>
          <w:szCs w:val="24"/>
        </w:rPr>
        <w:t xml:space="preserve"> </w:t>
      </w:r>
      <w:r w:rsidR="003A17B1">
        <w:rPr>
          <w:rFonts w:ascii="Times New Roman" w:hAnsi="Times New Roman" w:cs="Times New Roman"/>
          <w:sz w:val="24"/>
          <w:szCs w:val="24"/>
        </w:rPr>
        <w:t xml:space="preserve">prende le mosse dalla figura di </w:t>
      </w:r>
      <w:proofErr w:type="spellStart"/>
      <w:r w:rsidR="003A17B1">
        <w:rPr>
          <w:rFonts w:ascii="Times New Roman" w:hAnsi="Times New Roman" w:cs="Times New Roman"/>
          <w:sz w:val="24"/>
          <w:szCs w:val="24"/>
        </w:rPr>
        <w:t>Melchisedek</w:t>
      </w:r>
      <w:proofErr w:type="spellEnd"/>
      <w:r w:rsidR="003A17B1">
        <w:rPr>
          <w:rFonts w:ascii="Times New Roman" w:hAnsi="Times New Roman" w:cs="Times New Roman"/>
          <w:sz w:val="24"/>
          <w:szCs w:val="24"/>
        </w:rPr>
        <w:t xml:space="preserve"> il quale</w:t>
      </w:r>
      <w:r w:rsidR="00837641">
        <w:rPr>
          <w:rFonts w:ascii="Times New Roman" w:hAnsi="Times New Roman" w:cs="Times New Roman"/>
          <w:sz w:val="24"/>
          <w:szCs w:val="24"/>
        </w:rPr>
        <w:t xml:space="preserve">, poiché non aveva né padre né madre, è </w:t>
      </w:r>
      <w:r w:rsidR="00250E44">
        <w:rPr>
          <w:rFonts w:ascii="Times New Roman" w:hAnsi="Times New Roman" w:cs="Times New Roman"/>
          <w:sz w:val="24"/>
          <w:szCs w:val="24"/>
        </w:rPr>
        <w:t>‘</w:t>
      </w:r>
      <w:r w:rsidR="00837641">
        <w:rPr>
          <w:rFonts w:ascii="Times New Roman" w:hAnsi="Times New Roman" w:cs="Times New Roman"/>
          <w:sz w:val="24"/>
          <w:szCs w:val="24"/>
        </w:rPr>
        <w:t>anticipo</w:t>
      </w:r>
      <w:r w:rsidR="00250E44">
        <w:rPr>
          <w:rFonts w:ascii="Times New Roman" w:hAnsi="Times New Roman" w:cs="Times New Roman"/>
          <w:sz w:val="24"/>
          <w:szCs w:val="24"/>
        </w:rPr>
        <w:t>’</w:t>
      </w:r>
      <w:r w:rsidR="00837641">
        <w:rPr>
          <w:rFonts w:ascii="Times New Roman" w:hAnsi="Times New Roman" w:cs="Times New Roman"/>
          <w:sz w:val="24"/>
          <w:szCs w:val="24"/>
        </w:rPr>
        <w:t xml:space="preserve"> di Cristo,</w:t>
      </w:r>
      <w:r w:rsidR="00250E44">
        <w:rPr>
          <w:rFonts w:ascii="Times New Roman" w:hAnsi="Times New Roman" w:cs="Times New Roman"/>
          <w:sz w:val="24"/>
          <w:szCs w:val="24"/>
        </w:rPr>
        <w:t xml:space="preserve"> Colui che è</w:t>
      </w:r>
      <w:r w:rsidR="00837641">
        <w:rPr>
          <w:rFonts w:ascii="Times New Roman" w:hAnsi="Times New Roman" w:cs="Times New Roman"/>
          <w:sz w:val="24"/>
          <w:szCs w:val="24"/>
        </w:rPr>
        <w:t xml:space="preserve"> il vero so</w:t>
      </w:r>
      <w:r w:rsidR="00250E44">
        <w:rPr>
          <w:rFonts w:ascii="Times New Roman" w:hAnsi="Times New Roman" w:cs="Times New Roman"/>
          <w:sz w:val="24"/>
          <w:szCs w:val="24"/>
        </w:rPr>
        <w:t xml:space="preserve">mmo sacerdote </w:t>
      </w:r>
      <w:r w:rsidR="00250E44">
        <w:rPr>
          <w:rFonts w:ascii="Times New Roman" w:hAnsi="Times New Roman" w:cs="Times New Roman"/>
          <w:i/>
          <w:iCs/>
          <w:sz w:val="24"/>
          <w:szCs w:val="24"/>
        </w:rPr>
        <w:t xml:space="preserve">santo, innocente, senza macchia, separato dai peccatori ed elevato sopra i cieli che non ha bisogno, come i sommi sacerdoti, di offrire sacrifici ogni giorno, prima per i propri peccati e poi per quelli del popolo: lo ha fatto una volta per tutte, offrendo se stesso </w:t>
      </w:r>
      <w:r w:rsidR="00250E44">
        <w:rPr>
          <w:rFonts w:ascii="Times New Roman" w:hAnsi="Times New Roman" w:cs="Times New Roman"/>
          <w:sz w:val="24"/>
          <w:szCs w:val="24"/>
        </w:rPr>
        <w:t>(7,</w:t>
      </w:r>
      <w:r w:rsidR="00585AE4">
        <w:rPr>
          <w:rFonts w:ascii="Times New Roman" w:hAnsi="Times New Roman" w:cs="Times New Roman"/>
          <w:sz w:val="24"/>
          <w:szCs w:val="24"/>
        </w:rPr>
        <w:t>26-27).</w:t>
      </w:r>
      <w:r w:rsidR="00847106">
        <w:rPr>
          <w:rFonts w:ascii="Times New Roman" w:hAnsi="Times New Roman" w:cs="Times New Roman"/>
          <w:sz w:val="24"/>
          <w:szCs w:val="24"/>
        </w:rPr>
        <w:t xml:space="preserve"> </w:t>
      </w:r>
    </w:p>
    <w:p w:rsidR="006D7BF7" w:rsidRDefault="00847106" w:rsidP="006D7BF7">
      <w:pPr>
        <w:jc w:val="both"/>
        <w:rPr>
          <w:rFonts w:ascii="Times New Roman" w:hAnsi="Times New Roman" w:cs="Times New Roman"/>
          <w:sz w:val="24"/>
          <w:szCs w:val="24"/>
        </w:rPr>
      </w:pPr>
      <w:r>
        <w:rPr>
          <w:rFonts w:ascii="Times New Roman" w:hAnsi="Times New Roman" w:cs="Times New Roman"/>
          <w:sz w:val="24"/>
          <w:szCs w:val="24"/>
        </w:rPr>
        <w:t xml:space="preserve">La </w:t>
      </w:r>
      <w:r>
        <w:rPr>
          <w:rFonts w:ascii="Times New Roman" w:hAnsi="Times New Roman" w:cs="Times New Roman"/>
          <w:b/>
          <w:bCs/>
          <w:sz w:val="24"/>
          <w:szCs w:val="24"/>
        </w:rPr>
        <w:t>s</w:t>
      </w:r>
      <w:r w:rsidRPr="003A17B1">
        <w:rPr>
          <w:rFonts w:ascii="Times New Roman" w:hAnsi="Times New Roman" w:cs="Times New Roman"/>
          <w:b/>
          <w:bCs/>
          <w:sz w:val="24"/>
          <w:szCs w:val="24"/>
        </w:rPr>
        <w:t>uperiorità del sacrificio di Gesù</w:t>
      </w:r>
      <w:r>
        <w:rPr>
          <w:rFonts w:ascii="Times New Roman" w:hAnsi="Times New Roman" w:cs="Times New Roman"/>
          <w:b/>
          <w:bCs/>
          <w:sz w:val="24"/>
          <w:szCs w:val="24"/>
        </w:rPr>
        <w:t xml:space="preserve"> </w:t>
      </w:r>
      <w:r w:rsidR="005A1321">
        <w:rPr>
          <w:rFonts w:ascii="Times New Roman" w:hAnsi="Times New Roman" w:cs="Times New Roman"/>
          <w:sz w:val="24"/>
          <w:szCs w:val="24"/>
        </w:rPr>
        <w:t xml:space="preserve">è in relazione al suo essere sommo sacerdote. Secondo la casistica dei Libri del Pentateuco, i sommi sacerdoti offrivano infatti numerosi doni e sacrifici, ma Cristo non ha offerto il </w:t>
      </w:r>
      <w:r w:rsidR="005A1321" w:rsidRPr="005A1321">
        <w:rPr>
          <w:rFonts w:ascii="Times New Roman" w:hAnsi="Times New Roman" w:cs="Times New Roman"/>
          <w:i/>
          <w:iCs/>
          <w:sz w:val="24"/>
          <w:szCs w:val="24"/>
        </w:rPr>
        <w:t>sangue di capri e di vitelli</w:t>
      </w:r>
      <w:r w:rsidR="005A1321">
        <w:rPr>
          <w:rFonts w:ascii="Times New Roman" w:hAnsi="Times New Roman" w:cs="Times New Roman"/>
          <w:sz w:val="24"/>
          <w:szCs w:val="24"/>
        </w:rPr>
        <w:t xml:space="preserve">, ma il suo </w:t>
      </w:r>
      <w:r w:rsidR="005A1321">
        <w:rPr>
          <w:rFonts w:ascii="Times New Roman" w:hAnsi="Times New Roman" w:cs="Times New Roman"/>
          <w:i/>
          <w:iCs/>
          <w:sz w:val="24"/>
          <w:szCs w:val="24"/>
        </w:rPr>
        <w:t>proprio sangue</w:t>
      </w:r>
      <w:r w:rsidR="005A1321">
        <w:rPr>
          <w:rFonts w:ascii="Times New Roman" w:hAnsi="Times New Roman" w:cs="Times New Roman"/>
          <w:sz w:val="24"/>
          <w:szCs w:val="24"/>
        </w:rPr>
        <w:t xml:space="preserve">, cioè la sua stessa vita (9,12). In virtù di ciò Cristo </w:t>
      </w:r>
      <w:r w:rsidR="005A1321">
        <w:rPr>
          <w:rFonts w:ascii="Times New Roman" w:hAnsi="Times New Roman" w:cs="Times New Roman"/>
          <w:i/>
          <w:iCs/>
          <w:sz w:val="24"/>
          <w:szCs w:val="24"/>
        </w:rPr>
        <w:t>è mediatore di un’</w:t>
      </w:r>
      <w:r w:rsidR="005A1321">
        <w:rPr>
          <w:rFonts w:ascii="Times New Roman" w:hAnsi="Times New Roman" w:cs="Times New Roman"/>
          <w:b/>
          <w:bCs/>
          <w:i/>
          <w:iCs/>
          <w:sz w:val="24"/>
          <w:szCs w:val="24"/>
        </w:rPr>
        <w:t>alleanza nuova</w:t>
      </w:r>
      <w:r w:rsidR="006D7BF7">
        <w:rPr>
          <w:rFonts w:ascii="Times New Roman" w:hAnsi="Times New Roman" w:cs="Times New Roman"/>
          <w:i/>
          <w:iCs/>
          <w:sz w:val="24"/>
          <w:szCs w:val="24"/>
        </w:rPr>
        <w:t xml:space="preserve"> </w:t>
      </w:r>
      <w:r w:rsidR="006D7BF7">
        <w:rPr>
          <w:rFonts w:ascii="Times New Roman" w:hAnsi="Times New Roman" w:cs="Times New Roman"/>
          <w:sz w:val="24"/>
          <w:szCs w:val="24"/>
        </w:rPr>
        <w:t xml:space="preserve">e a coloro che </w:t>
      </w:r>
      <w:r w:rsidR="006D7BF7">
        <w:rPr>
          <w:rFonts w:ascii="Times New Roman" w:hAnsi="Times New Roman" w:cs="Times New Roman"/>
          <w:i/>
          <w:iCs/>
          <w:sz w:val="24"/>
          <w:szCs w:val="24"/>
        </w:rPr>
        <w:t xml:space="preserve">l’aspettano per la loro salvezza, apparirà una seconda volta </w:t>
      </w:r>
      <w:r w:rsidR="006D7BF7">
        <w:rPr>
          <w:rFonts w:ascii="Times New Roman" w:hAnsi="Times New Roman" w:cs="Times New Roman"/>
          <w:sz w:val="24"/>
          <w:szCs w:val="24"/>
        </w:rPr>
        <w:t>(</w:t>
      </w:r>
      <w:proofErr w:type="gramStart"/>
      <w:r w:rsidR="006D7BF7">
        <w:rPr>
          <w:rFonts w:ascii="Times New Roman" w:hAnsi="Times New Roman" w:cs="Times New Roman"/>
          <w:sz w:val="24"/>
          <w:szCs w:val="24"/>
        </w:rPr>
        <w:t>9,15.28</w:t>
      </w:r>
      <w:proofErr w:type="gramEnd"/>
      <w:r w:rsidR="006D7BF7">
        <w:rPr>
          <w:rFonts w:ascii="Times New Roman" w:hAnsi="Times New Roman" w:cs="Times New Roman"/>
          <w:sz w:val="24"/>
          <w:szCs w:val="24"/>
        </w:rPr>
        <w:t xml:space="preserve">). </w:t>
      </w:r>
    </w:p>
    <w:p w:rsidR="001173BF" w:rsidRDefault="00377916" w:rsidP="00377916">
      <w:pPr>
        <w:jc w:val="both"/>
        <w:rPr>
          <w:rFonts w:ascii="Times New Roman" w:hAnsi="Times New Roman" w:cs="Times New Roman"/>
          <w:sz w:val="24"/>
          <w:szCs w:val="24"/>
        </w:rPr>
      </w:pPr>
      <w:r>
        <w:rPr>
          <w:rFonts w:ascii="Times New Roman" w:hAnsi="Times New Roman" w:cs="Times New Roman"/>
          <w:sz w:val="24"/>
          <w:szCs w:val="24"/>
        </w:rPr>
        <w:t xml:space="preserve">A questo punto l’autore chiama in causa la </w:t>
      </w:r>
      <w:r w:rsidRPr="00377916">
        <w:rPr>
          <w:rFonts w:ascii="Times New Roman" w:hAnsi="Times New Roman" w:cs="Times New Roman"/>
          <w:b/>
          <w:bCs/>
          <w:sz w:val="24"/>
          <w:szCs w:val="24"/>
        </w:rPr>
        <w:t>fede</w:t>
      </w:r>
      <w:r>
        <w:rPr>
          <w:rFonts w:ascii="Times New Roman" w:hAnsi="Times New Roman" w:cs="Times New Roman"/>
          <w:sz w:val="24"/>
          <w:szCs w:val="24"/>
        </w:rPr>
        <w:t xml:space="preserve"> tramite un lungo elenco di esempi di uomini di fede dell’AT che, a partire da</w:t>
      </w:r>
      <w:r w:rsidR="00750857">
        <w:rPr>
          <w:rFonts w:ascii="Times New Roman" w:hAnsi="Times New Roman" w:cs="Times New Roman"/>
          <w:sz w:val="24"/>
          <w:szCs w:val="24"/>
        </w:rPr>
        <w:t xml:space="preserve"> Abele fino a Samuel</w:t>
      </w:r>
      <w:r>
        <w:rPr>
          <w:rFonts w:ascii="Times New Roman" w:hAnsi="Times New Roman" w:cs="Times New Roman"/>
          <w:sz w:val="24"/>
          <w:szCs w:val="24"/>
        </w:rPr>
        <w:t>e,</w:t>
      </w:r>
      <w:r w:rsidR="00750857">
        <w:rPr>
          <w:rFonts w:ascii="Times New Roman" w:hAnsi="Times New Roman" w:cs="Times New Roman"/>
          <w:sz w:val="24"/>
          <w:szCs w:val="24"/>
        </w:rPr>
        <w:t xml:space="preserve"> hanno creduto ed obbedito alla parola di Dio e </w:t>
      </w:r>
      <w:r w:rsidR="00750857" w:rsidRPr="00750857">
        <w:rPr>
          <w:rFonts w:ascii="Times New Roman" w:hAnsi="Times New Roman" w:cs="Times New Roman"/>
          <w:i/>
          <w:iCs/>
          <w:sz w:val="24"/>
          <w:szCs w:val="24"/>
        </w:rPr>
        <w:t>sono stati</w:t>
      </w:r>
      <w:r w:rsidR="00750857">
        <w:rPr>
          <w:rFonts w:ascii="Times New Roman" w:hAnsi="Times New Roman" w:cs="Times New Roman"/>
          <w:sz w:val="24"/>
          <w:szCs w:val="24"/>
        </w:rPr>
        <w:t xml:space="preserve"> da Lui </w:t>
      </w:r>
      <w:r w:rsidR="00750857" w:rsidRPr="00750857">
        <w:rPr>
          <w:rFonts w:ascii="Times New Roman" w:hAnsi="Times New Roman" w:cs="Times New Roman"/>
          <w:i/>
          <w:iCs/>
          <w:sz w:val="24"/>
          <w:szCs w:val="24"/>
        </w:rPr>
        <w:t xml:space="preserve">approvati </w:t>
      </w:r>
      <w:r w:rsidR="00750857">
        <w:rPr>
          <w:rFonts w:ascii="Times New Roman" w:hAnsi="Times New Roman" w:cs="Times New Roman"/>
          <w:sz w:val="24"/>
          <w:szCs w:val="24"/>
        </w:rPr>
        <w:t xml:space="preserve">(11,2). Viene anche data una definizione: </w:t>
      </w:r>
      <w:r w:rsidR="00750857">
        <w:rPr>
          <w:rFonts w:ascii="Times New Roman" w:hAnsi="Times New Roman" w:cs="Times New Roman"/>
          <w:i/>
          <w:iCs/>
          <w:sz w:val="24"/>
          <w:szCs w:val="24"/>
        </w:rPr>
        <w:t xml:space="preserve">la fede è fondamento di ciò che si spera e prova di ciò che non si vede </w:t>
      </w:r>
      <w:r w:rsidR="00750857">
        <w:rPr>
          <w:rFonts w:ascii="Times New Roman" w:hAnsi="Times New Roman" w:cs="Times New Roman"/>
          <w:sz w:val="24"/>
          <w:szCs w:val="24"/>
        </w:rPr>
        <w:t xml:space="preserve">(11,1). </w:t>
      </w:r>
      <w:r w:rsidR="001173BF">
        <w:rPr>
          <w:rFonts w:ascii="Times New Roman" w:hAnsi="Times New Roman" w:cs="Times New Roman"/>
          <w:sz w:val="24"/>
          <w:szCs w:val="24"/>
        </w:rPr>
        <w:t xml:space="preserve">Insieme alla fede, il credente deve alimentare anche lo spirito di perseveranza e di timore perché non accada di </w:t>
      </w:r>
      <w:r w:rsidR="001173BF">
        <w:rPr>
          <w:rFonts w:ascii="Times New Roman" w:hAnsi="Times New Roman" w:cs="Times New Roman"/>
          <w:i/>
          <w:iCs/>
          <w:sz w:val="24"/>
          <w:szCs w:val="24"/>
        </w:rPr>
        <w:t xml:space="preserve">voltare le spalle a Colui che parla dai cieli </w:t>
      </w:r>
      <w:r w:rsidR="001173BF">
        <w:rPr>
          <w:rFonts w:ascii="Times New Roman" w:hAnsi="Times New Roman" w:cs="Times New Roman"/>
          <w:sz w:val="24"/>
          <w:szCs w:val="24"/>
        </w:rPr>
        <w:t xml:space="preserve">(12,25). Quindi l’invito a </w:t>
      </w:r>
      <w:r w:rsidR="001173BF">
        <w:rPr>
          <w:rFonts w:ascii="Times New Roman" w:hAnsi="Times New Roman" w:cs="Times New Roman"/>
          <w:i/>
          <w:iCs/>
          <w:sz w:val="24"/>
          <w:szCs w:val="24"/>
        </w:rPr>
        <w:t xml:space="preserve">conservare questa grazia </w:t>
      </w:r>
      <w:r w:rsidR="001173BF">
        <w:rPr>
          <w:rFonts w:ascii="Times New Roman" w:hAnsi="Times New Roman" w:cs="Times New Roman"/>
          <w:sz w:val="24"/>
          <w:szCs w:val="24"/>
        </w:rPr>
        <w:t xml:space="preserve">e a rendere culto in </w:t>
      </w:r>
      <w:r w:rsidR="001173BF">
        <w:rPr>
          <w:rFonts w:ascii="Times New Roman" w:hAnsi="Times New Roman" w:cs="Times New Roman"/>
          <w:i/>
          <w:iCs/>
          <w:sz w:val="24"/>
          <w:szCs w:val="24"/>
        </w:rPr>
        <w:t xml:space="preserve">maniera gradita a Dio con riverenza e timore; perché il nostro Dio è un fuoco divoratore </w:t>
      </w:r>
      <w:r w:rsidR="001173BF">
        <w:rPr>
          <w:rFonts w:ascii="Times New Roman" w:hAnsi="Times New Roman" w:cs="Times New Roman"/>
          <w:sz w:val="24"/>
          <w:szCs w:val="24"/>
        </w:rPr>
        <w:t>(12,28-29).</w:t>
      </w:r>
    </w:p>
    <w:p w:rsidR="00531DD3" w:rsidRDefault="00383AC4" w:rsidP="00AD7439">
      <w:pPr>
        <w:jc w:val="both"/>
        <w:rPr>
          <w:rFonts w:ascii="Times New Roman" w:hAnsi="Times New Roman" w:cs="Times New Roman"/>
          <w:sz w:val="24"/>
          <w:szCs w:val="24"/>
        </w:rPr>
      </w:pPr>
      <w:r>
        <w:rPr>
          <w:rFonts w:ascii="Times New Roman" w:hAnsi="Times New Roman" w:cs="Times New Roman"/>
          <w:sz w:val="24"/>
          <w:szCs w:val="24"/>
        </w:rPr>
        <w:t>Dopo un accorato invito a non lasciarsi deviare da dottrine estranee perc</w:t>
      </w:r>
      <w:r w:rsidR="00AD7439">
        <w:rPr>
          <w:rFonts w:ascii="Times New Roman" w:hAnsi="Times New Roman" w:cs="Times New Roman"/>
          <w:sz w:val="24"/>
          <w:szCs w:val="24"/>
        </w:rPr>
        <w:t xml:space="preserve">hé solo </w:t>
      </w:r>
      <w:r w:rsidR="00AD7439" w:rsidRPr="00AD7439">
        <w:rPr>
          <w:rFonts w:ascii="Times New Roman" w:hAnsi="Times New Roman" w:cs="Times New Roman"/>
          <w:i/>
          <w:iCs/>
          <w:sz w:val="24"/>
          <w:szCs w:val="24"/>
        </w:rPr>
        <w:t>Gesù è lo stesso ieri, oggi e sempre</w:t>
      </w:r>
      <w:r w:rsidR="00AD7439">
        <w:rPr>
          <w:rFonts w:ascii="Times New Roman" w:hAnsi="Times New Roman" w:cs="Times New Roman"/>
          <w:sz w:val="24"/>
          <w:szCs w:val="24"/>
        </w:rPr>
        <w:t xml:space="preserve"> (13,8), l’Autore si avvia alla </w:t>
      </w:r>
      <w:r w:rsidR="00AD7439" w:rsidRPr="00AD7439">
        <w:rPr>
          <w:rFonts w:ascii="Times New Roman" w:hAnsi="Times New Roman" w:cs="Times New Roman"/>
          <w:b/>
          <w:bCs/>
          <w:sz w:val="24"/>
          <w:szCs w:val="24"/>
        </w:rPr>
        <w:t>conclusione</w:t>
      </w:r>
      <w:r w:rsidR="00AD7439">
        <w:rPr>
          <w:rFonts w:ascii="Times New Roman" w:hAnsi="Times New Roman" w:cs="Times New Roman"/>
          <w:sz w:val="24"/>
          <w:szCs w:val="24"/>
        </w:rPr>
        <w:t xml:space="preserve"> augurando ai destinatari di essere resi perfetti in ogni cosa dal Signore Gesù e salutando con l’imperativo </w:t>
      </w:r>
      <w:r w:rsidR="00AD7439">
        <w:rPr>
          <w:rFonts w:ascii="Times New Roman" w:hAnsi="Times New Roman" w:cs="Times New Roman"/>
          <w:i/>
          <w:iCs/>
          <w:sz w:val="24"/>
          <w:szCs w:val="24"/>
        </w:rPr>
        <w:t>la grazia sia con tutti voi</w:t>
      </w:r>
      <w:r w:rsidR="00AD7439">
        <w:rPr>
          <w:rFonts w:ascii="Times New Roman" w:hAnsi="Times New Roman" w:cs="Times New Roman"/>
          <w:sz w:val="24"/>
          <w:szCs w:val="24"/>
        </w:rPr>
        <w:t xml:space="preserve"> (13,25).  </w:t>
      </w:r>
      <w:r w:rsidR="00750857">
        <w:rPr>
          <w:rFonts w:ascii="Times New Roman" w:hAnsi="Times New Roman" w:cs="Times New Roman"/>
          <w:sz w:val="24"/>
          <w:szCs w:val="24"/>
        </w:rPr>
        <w:t xml:space="preserve">  </w:t>
      </w:r>
      <w:r w:rsidR="00377916">
        <w:rPr>
          <w:rFonts w:ascii="Times New Roman" w:hAnsi="Times New Roman" w:cs="Times New Roman"/>
          <w:sz w:val="24"/>
          <w:szCs w:val="24"/>
        </w:rPr>
        <w:t xml:space="preserve">  </w:t>
      </w:r>
      <w:r w:rsidR="005A1321">
        <w:rPr>
          <w:rFonts w:ascii="Times New Roman" w:hAnsi="Times New Roman" w:cs="Times New Roman"/>
          <w:sz w:val="24"/>
          <w:szCs w:val="24"/>
        </w:rPr>
        <w:t xml:space="preserve">    </w:t>
      </w:r>
    </w:p>
    <w:p w:rsidR="00763EFB" w:rsidRPr="0003733D" w:rsidRDefault="00763EFB" w:rsidP="0003733D">
      <w:pPr>
        <w:jc w:val="both"/>
        <w:rPr>
          <w:rFonts w:ascii="Times New Roman" w:hAnsi="Times New Roman" w:cs="Times New Roman"/>
          <w:i/>
          <w:iCs/>
          <w:sz w:val="24"/>
          <w:szCs w:val="24"/>
        </w:rPr>
      </w:pPr>
    </w:p>
    <w:p w:rsidR="00763EFB" w:rsidRPr="00763EFB" w:rsidRDefault="00763EFB" w:rsidP="0001020E">
      <w:pPr>
        <w:jc w:val="both"/>
        <w:rPr>
          <w:rFonts w:ascii="Times New Roman" w:hAnsi="Times New Roman" w:cs="Times New Roman"/>
          <w:sz w:val="24"/>
          <w:szCs w:val="24"/>
        </w:rPr>
      </w:pPr>
    </w:p>
    <w:p w:rsidR="009A09C1" w:rsidRDefault="009A09C1" w:rsidP="00B4289C">
      <w:pPr>
        <w:jc w:val="both"/>
        <w:rPr>
          <w:rFonts w:ascii="Times New Roman" w:hAnsi="Times New Roman" w:cs="Times New Roman"/>
          <w:sz w:val="24"/>
          <w:szCs w:val="24"/>
        </w:rPr>
      </w:pPr>
    </w:p>
    <w:p w:rsidR="009A09C1" w:rsidRDefault="009A09C1" w:rsidP="00B4289C">
      <w:pPr>
        <w:jc w:val="both"/>
        <w:rPr>
          <w:rFonts w:ascii="Times New Roman" w:hAnsi="Times New Roman" w:cs="Times New Roman"/>
          <w:sz w:val="24"/>
          <w:szCs w:val="24"/>
        </w:rPr>
      </w:pPr>
    </w:p>
    <w:p w:rsidR="009A09C1" w:rsidRDefault="009A09C1" w:rsidP="00B4289C">
      <w:pPr>
        <w:jc w:val="both"/>
        <w:rPr>
          <w:rFonts w:ascii="Times New Roman" w:hAnsi="Times New Roman" w:cs="Times New Roman"/>
          <w:sz w:val="24"/>
          <w:szCs w:val="24"/>
        </w:rPr>
      </w:pPr>
    </w:p>
    <w:p w:rsidR="009A09C1" w:rsidRDefault="009A09C1" w:rsidP="00B4289C">
      <w:pPr>
        <w:jc w:val="both"/>
        <w:rPr>
          <w:rFonts w:ascii="Times New Roman" w:hAnsi="Times New Roman" w:cs="Times New Roman"/>
          <w:sz w:val="24"/>
          <w:szCs w:val="24"/>
        </w:rPr>
      </w:pPr>
    </w:p>
    <w:p w:rsidR="009A09C1" w:rsidRDefault="009A09C1" w:rsidP="00B4289C">
      <w:pPr>
        <w:jc w:val="both"/>
        <w:rPr>
          <w:rFonts w:ascii="Times New Roman" w:hAnsi="Times New Roman" w:cs="Times New Roman"/>
          <w:sz w:val="24"/>
          <w:szCs w:val="24"/>
        </w:rPr>
      </w:pPr>
    </w:p>
    <w:p w:rsidR="009A09C1" w:rsidRDefault="009A09C1" w:rsidP="00B4289C">
      <w:pPr>
        <w:jc w:val="both"/>
        <w:rPr>
          <w:rFonts w:ascii="Times New Roman" w:hAnsi="Times New Roman" w:cs="Times New Roman"/>
          <w:sz w:val="24"/>
          <w:szCs w:val="24"/>
        </w:rPr>
      </w:pPr>
    </w:p>
    <w:p w:rsidR="009A09C1" w:rsidRPr="009A09C1" w:rsidRDefault="009A09C1" w:rsidP="009A09C1">
      <w:pPr>
        <w:jc w:val="center"/>
        <w:rPr>
          <w:rFonts w:ascii="Times New Roman" w:hAnsi="Times New Roman" w:cs="Times New Roman"/>
          <w:b/>
          <w:bCs/>
          <w:sz w:val="24"/>
          <w:szCs w:val="24"/>
        </w:rPr>
      </w:pPr>
      <w:r w:rsidRPr="009A09C1">
        <w:rPr>
          <w:rFonts w:ascii="Times New Roman" w:hAnsi="Times New Roman" w:cs="Times New Roman"/>
          <w:b/>
          <w:bCs/>
          <w:sz w:val="24"/>
          <w:szCs w:val="24"/>
        </w:rPr>
        <w:t>Lettere cattoliche</w:t>
      </w:r>
    </w:p>
    <w:p w:rsidR="009A09C1" w:rsidRDefault="009A09C1" w:rsidP="009A09C1">
      <w:pPr>
        <w:jc w:val="both"/>
        <w:rPr>
          <w:rFonts w:ascii="Times New Roman" w:hAnsi="Times New Roman" w:cs="Times New Roman"/>
          <w:sz w:val="24"/>
          <w:szCs w:val="24"/>
        </w:rPr>
      </w:pPr>
      <w:r>
        <w:rPr>
          <w:rFonts w:ascii="Times New Roman" w:hAnsi="Times New Roman" w:cs="Times New Roman"/>
          <w:sz w:val="24"/>
          <w:szCs w:val="24"/>
        </w:rPr>
        <w:t>Cattoliche perché indirizzate a tutti i cristiani e non a comunità specifiche com</w:t>
      </w:r>
      <w:r w:rsidR="00CD70B5">
        <w:rPr>
          <w:rFonts w:ascii="Times New Roman" w:hAnsi="Times New Roman" w:cs="Times New Roman"/>
          <w:sz w:val="24"/>
          <w:szCs w:val="24"/>
        </w:rPr>
        <w:t>e è nel caso delle Lettere paol</w:t>
      </w:r>
      <w:r>
        <w:rPr>
          <w:rFonts w:ascii="Times New Roman" w:hAnsi="Times New Roman" w:cs="Times New Roman"/>
          <w:sz w:val="24"/>
          <w:szCs w:val="24"/>
        </w:rPr>
        <w:t>ine.</w:t>
      </w:r>
    </w:p>
    <w:tbl>
      <w:tblPr>
        <w:tblStyle w:val="Grigliatabella"/>
        <w:tblW w:w="0" w:type="auto"/>
        <w:tblInd w:w="2235" w:type="dxa"/>
        <w:tblLook w:val="04A0" w:firstRow="1" w:lastRow="0" w:firstColumn="1" w:lastColumn="0" w:noHBand="0" w:noVBand="1"/>
      </w:tblPr>
      <w:tblGrid>
        <w:gridCol w:w="3260"/>
      </w:tblGrid>
      <w:tr w:rsidR="009A09C1" w:rsidTr="009A09C1">
        <w:tc>
          <w:tcPr>
            <w:tcW w:w="3260" w:type="dxa"/>
          </w:tcPr>
          <w:p w:rsidR="009A09C1" w:rsidRPr="009A09C1" w:rsidRDefault="009A09C1" w:rsidP="009A09C1">
            <w:pPr>
              <w:jc w:val="center"/>
              <w:rPr>
                <w:rFonts w:ascii="Times New Roman" w:hAnsi="Times New Roman" w:cs="Times New Roman"/>
                <w:b/>
                <w:bCs/>
                <w:sz w:val="24"/>
                <w:szCs w:val="24"/>
              </w:rPr>
            </w:pPr>
            <w:r w:rsidRPr="009A09C1">
              <w:rPr>
                <w:rFonts w:ascii="Times New Roman" w:hAnsi="Times New Roman" w:cs="Times New Roman"/>
                <w:b/>
                <w:bCs/>
                <w:sz w:val="24"/>
                <w:szCs w:val="24"/>
              </w:rPr>
              <w:lastRenderedPageBreak/>
              <w:t>Giacomo</w:t>
            </w:r>
          </w:p>
        </w:tc>
      </w:tr>
      <w:tr w:rsidR="009A09C1" w:rsidTr="009A09C1">
        <w:tc>
          <w:tcPr>
            <w:tcW w:w="3260" w:type="dxa"/>
          </w:tcPr>
          <w:p w:rsidR="009A09C1" w:rsidRPr="009A09C1" w:rsidRDefault="009A09C1" w:rsidP="009A09C1">
            <w:pPr>
              <w:jc w:val="center"/>
              <w:rPr>
                <w:rFonts w:ascii="Times New Roman" w:hAnsi="Times New Roman" w:cs="Times New Roman"/>
                <w:b/>
                <w:bCs/>
                <w:sz w:val="24"/>
                <w:szCs w:val="24"/>
              </w:rPr>
            </w:pPr>
            <w:r w:rsidRPr="009A09C1">
              <w:rPr>
                <w:rFonts w:ascii="Times New Roman" w:hAnsi="Times New Roman" w:cs="Times New Roman"/>
                <w:b/>
                <w:bCs/>
                <w:sz w:val="24"/>
                <w:szCs w:val="24"/>
              </w:rPr>
              <w:t>1 Pietro</w:t>
            </w:r>
          </w:p>
        </w:tc>
      </w:tr>
      <w:tr w:rsidR="009A09C1" w:rsidTr="009A09C1">
        <w:tc>
          <w:tcPr>
            <w:tcW w:w="3260" w:type="dxa"/>
          </w:tcPr>
          <w:p w:rsidR="009A09C1" w:rsidRPr="009A09C1" w:rsidRDefault="009A09C1" w:rsidP="009A09C1">
            <w:pPr>
              <w:jc w:val="center"/>
              <w:rPr>
                <w:rFonts w:ascii="Times New Roman" w:hAnsi="Times New Roman" w:cs="Times New Roman"/>
                <w:b/>
                <w:bCs/>
                <w:sz w:val="24"/>
                <w:szCs w:val="24"/>
              </w:rPr>
            </w:pPr>
            <w:r w:rsidRPr="009A09C1">
              <w:rPr>
                <w:rFonts w:ascii="Times New Roman" w:hAnsi="Times New Roman" w:cs="Times New Roman"/>
                <w:b/>
                <w:bCs/>
                <w:sz w:val="24"/>
                <w:szCs w:val="24"/>
              </w:rPr>
              <w:t>2 Pietro</w:t>
            </w:r>
          </w:p>
        </w:tc>
      </w:tr>
      <w:tr w:rsidR="009A09C1" w:rsidTr="009A09C1">
        <w:tc>
          <w:tcPr>
            <w:tcW w:w="3260" w:type="dxa"/>
          </w:tcPr>
          <w:p w:rsidR="009A09C1" w:rsidRPr="009A09C1" w:rsidRDefault="009A09C1" w:rsidP="009A09C1">
            <w:pPr>
              <w:jc w:val="center"/>
              <w:rPr>
                <w:rFonts w:ascii="Times New Roman" w:hAnsi="Times New Roman" w:cs="Times New Roman"/>
                <w:b/>
                <w:bCs/>
                <w:sz w:val="24"/>
                <w:szCs w:val="24"/>
              </w:rPr>
            </w:pPr>
            <w:r w:rsidRPr="009A09C1">
              <w:rPr>
                <w:rFonts w:ascii="Times New Roman" w:hAnsi="Times New Roman" w:cs="Times New Roman"/>
                <w:b/>
                <w:bCs/>
                <w:sz w:val="24"/>
                <w:szCs w:val="24"/>
              </w:rPr>
              <w:t>1 Giovanni</w:t>
            </w:r>
          </w:p>
        </w:tc>
      </w:tr>
      <w:tr w:rsidR="009A09C1" w:rsidTr="009A09C1">
        <w:tc>
          <w:tcPr>
            <w:tcW w:w="3260" w:type="dxa"/>
          </w:tcPr>
          <w:p w:rsidR="009A09C1" w:rsidRPr="009A09C1" w:rsidRDefault="009A09C1" w:rsidP="009A09C1">
            <w:pPr>
              <w:jc w:val="center"/>
              <w:rPr>
                <w:rFonts w:ascii="Times New Roman" w:hAnsi="Times New Roman" w:cs="Times New Roman"/>
                <w:b/>
                <w:bCs/>
                <w:sz w:val="24"/>
                <w:szCs w:val="24"/>
              </w:rPr>
            </w:pPr>
            <w:r w:rsidRPr="009A09C1">
              <w:rPr>
                <w:rFonts w:ascii="Times New Roman" w:hAnsi="Times New Roman" w:cs="Times New Roman"/>
                <w:b/>
                <w:bCs/>
                <w:sz w:val="24"/>
                <w:szCs w:val="24"/>
              </w:rPr>
              <w:t>2 Giovanni</w:t>
            </w:r>
          </w:p>
        </w:tc>
      </w:tr>
      <w:tr w:rsidR="009A09C1" w:rsidTr="009A09C1">
        <w:tc>
          <w:tcPr>
            <w:tcW w:w="3260" w:type="dxa"/>
          </w:tcPr>
          <w:p w:rsidR="009A09C1" w:rsidRPr="009A09C1" w:rsidRDefault="009A09C1" w:rsidP="009A09C1">
            <w:pPr>
              <w:jc w:val="center"/>
              <w:rPr>
                <w:rFonts w:ascii="Times New Roman" w:hAnsi="Times New Roman" w:cs="Times New Roman"/>
                <w:b/>
                <w:bCs/>
                <w:sz w:val="24"/>
                <w:szCs w:val="24"/>
              </w:rPr>
            </w:pPr>
            <w:r w:rsidRPr="009A09C1">
              <w:rPr>
                <w:rFonts w:ascii="Times New Roman" w:hAnsi="Times New Roman" w:cs="Times New Roman"/>
                <w:b/>
                <w:bCs/>
                <w:sz w:val="24"/>
                <w:szCs w:val="24"/>
              </w:rPr>
              <w:t>3 Giovanni</w:t>
            </w:r>
          </w:p>
        </w:tc>
      </w:tr>
      <w:tr w:rsidR="009A09C1" w:rsidTr="009A09C1">
        <w:tc>
          <w:tcPr>
            <w:tcW w:w="3260" w:type="dxa"/>
          </w:tcPr>
          <w:p w:rsidR="009A09C1" w:rsidRPr="009A09C1" w:rsidRDefault="009A09C1" w:rsidP="009A09C1">
            <w:pPr>
              <w:jc w:val="center"/>
              <w:rPr>
                <w:rFonts w:ascii="Times New Roman" w:hAnsi="Times New Roman" w:cs="Times New Roman"/>
                <w:b/>
                <w:bCs/>
                <w:sz w:val="24"/>
                <w:szCs w:val="24"/>
              </w:rPr>
            </w:pPr>
            <w:r w:rsidRPr="009A09C1">
              <w:rPr>
                <w:rFonts w:ascii="Times New Roman" w:hAnsi="Times New Roman" w:cs="Times New Roman"/>
                <w:b/>
                <w:bCs/>
                <w:sz w:val="24"/>
                <w:szCs w:val="24"/>
              </w:rPr>
              <w:t>Giuda</w:t>
            </w:r>
          </w:p>
        </w:tc>
      </w:tr>
    </w:tbl>
    <w:p w:rsidR="009A09C1" w:rsidRDefault="009A09C1" w:rsidP="009A09C1">
      <w:pPr>
        <w:jc w:val="center"/>
        <w:rPr>
          <w:rFonts w:ascii="Times New Roman" w:hAnsi="Times New Roman" w:cs="Times New Roman"/>
          <w:sz w:val="24"/>
          <w:szCs w:val="24"/>
        </w:rPr>
      </w:pPr>
    </w:p>
    <w:p w:rsidR="00463621" w:rsidRPr="009A09C1" w:rsidRDefault="009A09C1" w:rsidP="009A09C1">
      <w:pPr>
        <w:jc w:val="center"/>
        <w:rPr>
          <w:rFonts w:ascii="Times New Roman" w:hAnsi="Times New Roman" w:cs="Times New Roman"/>
          <w:b/>
          <w:bCs/>
          <w:sz w:val="24"/>
          <w:szCs w:val="24"/>
        </w:rPr>
      </w:pPr>
      <w:r w:rsidRPr="009A09C1">
        <w:rPr>
          <w:rFonts w:ascii="Times New Roman" w:hAnsi="Times New Roman" w:cs="Times New Roman"/>
          <w:b/>
          <w:bCs/>
          <w:sz w:val="24"/>
          <w:szCs w:val="24"/>
        </w:rPr>
        <w:t>Lettera di Giacomo</w:t>
      </w:r>
    </w:p>
    <w:p w:rsidR="00021379" w:rsidRDefault="001A2E5A" w:rsidP="009A09C1">
      <w:pPr>
        <w:jc w:val="both"/>
        <w:rPr>
          <w:rFonts w:ascii="Times New Roman" w:hAnsi="Times New Roman" w:cs="Times New Roman"/>
          <w:sz w:val="24"/>
          <w:szCs w:val="24"/>
        </w:rPr>
      </w:pPr>
      <w:r>
        <w:rPr>
          <w:rFonts w:ascii="Times New Roman" w:hAnsi="Times New Roman" w:cs="Times New Roman"/>
          <w:sz w:val="24"/>
          <w:szCs w:val="24"/>
        </w:rPr>
        <w:t xml:space="preserve">Per Giacomo si può intendere sia il </w:t>
      </w:r>
      <w:r>
        <w:rPr>
          <w:rFonts w:ascii="Times New Roman" w:hAnsi="Times New Roman" w:cs="Times New Roman"/>
          <w:i/>
          <w:iCs/>
          <w:sz w:val="24"/>
          <w:szCs w:val="24"/>
        </w:rPr>
        <w:t xml:space="preserve">fratello del Signore </w:t>
      </w:r>
      <w:r w:rsidRPr="001A2E5A">
        <w:rPr>
          <w:rFonts w:ascii="Times New Roman" w:hAnsi="Times New Roman" w:cs="Times New Roman"/>
          <w:sz w:val="24"/>
          <w:szCs w:val="24"/>
        </w:rPr>
        <w:t>(</w:t>
      </w:r>
      <w:r w:rsidR="000B6150">
        <w:rPr>
          <w:rFonts w:ascii="Times New Roman" w:hAnsi="Times New Roman" w:cs="Times New Roman"/>
          <w:sz w:val="24"/>
          <w:szCs w:val="24"/>
        </w:rPr>
        <w:t xml:space="preserve">Mt 13,55; </w:t>
      </w:r>
      <w:r w:rsidRPr="001A2E5A">
        <w:rPr>
          <w:rFonts w:ascii="Times New Roman" w:hAnsi="Times New Roman" w:cs="Times New Roman"/>
          <w:sz w:val="24"/>
          <w:szCs w:val="24"/>
        </w:rPr>
        <w:t>Mc 6,3)</w:t>
      </w:r>
      <w:r>
        <w:rPr>
          <w:rFonts w:ascii="Times New Roman" w:hAnsi="Times New Roman" w:cs="Times New Roman"/>
          <w:sz w:val="24"/>
          <w:szCs w:val="24"/>
        </w:rPr>
        <w:t xml:space="preserve"> che è stato una colonna fondante della prima comunità cristiana a Gerusalemme (At 15,13s), martirizzato </w:t>
      </w:r>
      <w:r w:rsidR="002A4367">
        <w:rPr>
          <w:rFonts w:ascii="Times New Roman" w:hAnsi="Times New Roman" w:cs="Times New Roman"/>
          <w:sz w:val="24"/>
          <w:szCs w:val="24"/>
        </w:rPr>
        <w:t>verso il 62, oppure l’a</w:t>
      </w:r>
      <w:r w:rsidR="00021379">
        <w:rPr>
          <w:rFonts w:ascii="Times New Roman" w:hAnsi="Times New Roman" w:cs="Times New Roman"/>
          <w:sz w:val="24"/>
          <w:szCs w:val="24"/>
        </w:rPr>
        <w:t>l</w:t>
      </w:r>
      <w:r w:rsidR="002A4367">
        <w:rPr>
          <w:rFonts w:ascii="Times New Roman" w:hAnsi="Times New Roman" w:cs="Times New Roman"/>
          <w:sz w:val="24"/>
          <w:szCs w:val="24"/>
        </w:rPr>
        <w:t>tro Giacomo, figlio di Zebedeo,</w:t>
      </w:r>
      <w:r w:rsidR="00457A50">
        <w:rPr>
          <w:rFonts w:ascii="Times New Roman" w:hAnsi="Times New Roman" w:cs="Times New Roman"/>
          <w:sz w:val="24"/>
          <w:szCs w:val="24"/>
        </w:rPr>
        <w:t xml:space="preserve"> fratello di Giovanni, martiriz</w:t>
      </w:r>
      <w:r w:rsidR="002A4367">
        <w:rPr>
          <w:rFonts w:ascii="Times New Roman" w:hAnsi="Times New Roman" w:cs="Times New Roman"/>
          <w:sz w:val="24"/>
          <w:szCs w:val="24"/>
        </w:rPr>
        <w:t xml:space="preserve">zato nel 44 per volere di Erode </w:t>
      </w:r>
      <w:proofErr w:type="spellStart"/>
      <w:r w:rsidR="002A4367">
        <w:rPr>
          <w:rFonts w:ascii="Times New Roman" w:hAnsi="Times New Roman" w:cs="Times New Roman"/>
          <w:sz w:val="24"/>
          <w:szCs w:val="24"/>
        </w:rPr>
        <w:t>Antipa</w:t>
      </w:r>
      <w:proofErr w:type="spellEnd"/>
      <w:r w:rsidR="002A4367">
        <w:rPr>
          <w:rFonts w:ascii="Times New Roman" w:hAnsi="Times New Roman" w:cs="Times New Roman"/>
          <w:sz w:val="24"/>
          <w:szCs w:val="24"/>
        </w:rPr>
        <w:t>.</w:t>
      </w:r>
      <w:r w:rsidR="00457A50">
        <w:rPr>
          <w:rFonts w:ascii="Times New Roman" w:hAnsi="Times New Roman" w:cs="Times New Roman"/>
          <w:sz w:val="24"/>
          <w:szCs w:val="24"/>
        </w:rPr>
        <w:t xml:space="preserve"> </w:t>
      </w:r>
      <w:r w:rsidR="00021379">
        <w:rPr>
          <w:rFonts w:ascii="Times New Roman" w:hAnsi="Times New Roman" w:cs="Times New Roman"/>
          <w:sz w:val="24"/>
          <w:szCs w:val="24"/>
        </w:rPr>
        <w:t xml:space="preserve">Il contenuto della Lettera fa propendere per il ‘primo’ Giacomo. </w:t>
      </w:r>
    </w:p>
    <w:p w:rsidR="001D1226" w:rsidRDefault="00021379" w:rsidP="009A09C1">
      <w:pPr>
        <w:jc w:val="both"/>
        <w:rPr>
          <w:rFonts w:ascii="Times New Roman" w:hAnsi="Times New Roman" w:cs="Times New Roman"/>
          <w:sz w:val="24"/>
          <w:szCs w:val="24"/>
        </w:rPr>
      </w:pPr>
      <w:r>
        <w:rPr>
          <w:rFonts w:ascii="Times New Roman" w:hAnsi="Times New Roman" w:cs="Times New Roman"/>
          <w:sz w:val="24"/>
          <w:szCs w:val="24"/>
        </w:rPr>
        <w:t xml:space="preserve">I destinatari sono le </w:t>
      </w:r>
      <w:r>
        <w:rPr>
          <w:rFonts w:ascii="Times New Roman" w:hAnsi="Times New Roman" w:cs="Times New Roman"/>
          <w:i/>
          <w:iCs/>
          <w:sz w:val="24"/>
          <w:szCs w:val="24"/>
        </w:rPr>
        <w:t xml:space="preserve">dodici tribù che sono nella diaspora </w:t>
      </w:r>
      <w:r>
        <w:rPr>
          <w:rFonts w:ascii="Times New Roman" w:hAnsi="Times New Roman" w:cs="Times New Roman"/>
          <w:sz w:val="24"/>
          <w:szCs w:val="24"/>
        </w:rPr>
        <w:t xml:space="preserve">ovvero cristiani convertiti dal giudaismo e che risiedono probabilmente tra la Siria e l’Egitto. Numerosi sono i riferimenti (più che citazioni vere e proprie) all’AT che il mittente dimostra conoscere familiarmente. Soprattutto si rifà alla Letteratura sapienziale </w:t>
      </w:r>
      <w:r w:rsidR="00BB73C4">
        <w:rPr>
          <w:rFonts w:ascii="Times New Roman" w:hAnsi="Times New Roman" w:cs="Times New Roman"/>
          <w:sz w:val="24"/>
          <w:szCs w:val="24"/>
        </w:rPr>
        <w:t xml:space="preserve">che rilegge alla luce del Vangelo (specie quello di Matteo) </w:t>
      </w:r>
      <w:r>
        <w:rPr>
          <w:rFonts w:ascii="Times New Roman" w:hAnsi="Times New Roman" w:cs="Times New Roman"/>
          <w:sz w:val="24"/>
          <w:szCs w:val="24"/>
        </w:rPr>
        <w:t>per trarne insegnamenti di ordine morale</w:t>
      </w:r>
      <w:r w:rsidR="00BB73C4">
        <w:rPr>
          <w:rFonts w:ascii="Times New Roman" w:hAnsi="Times New Roman" w:cs="Times New Roman"/>
          <w:sz w:val="24"/>
          <w:szCs w:val="24"/>
        </w:rPr>
        <w:t xml:space="preserve">. Infatti, più che una lettera, lo scritto sembra un’omelia improntata a favorire negli uditori / lettori il coraggio nelle prove, il dominio della lingua, l’urgenza della concordia, della solidarietà e della misericordia, nonché l’efficacia della preghiera. Una caratteristica che riguarda questa Lettera è la trattazione di quello che la Chiesa definisce il Sacramento dell’Unzione degli Infermi. Inoltre molta attenzione viene destata ai poveri dei quali si parla con tono di tenerezza e di esaltazione, mentre il tono severo è riservato nei riguardi dei ricchi. </w:t>
      </w:r>
      <w:r w:rsidR="007D2780">
        <w:rPr>
          <w:rFonts w:ascii="Times New Roman" w:hAnsi="Times New Roman" w:cs="Times New Roman"/>
          <w:sz w:val="24"/>
          <w:szCs w:val="24"/>
        </w:rPr>
        <w:t>Altra questione importante che è stata</w:t>
      </w:r>
      <w:r w:rsidR="001D1226">
        <w:rPr>
          <w:rFonts w:ascii="Times New Roman" w:hAnsi="Times New Roman" w:cs="Times New Roman"/>
          <w:sz w:val="24"/>
          <w:szCs w:val="24"/>
        </w:rPr>
        <w:t xml:space="preserve"> compresa male perché</w:t>
      </w:r>
      <w:r w:rsidR="007D2780">
        <w:rPr>
          <w:rFonts w:ascii="Times New Roman" w:hAnsi="Times New Roman" w:cs="Times New Roman"/>
          <w:sz w:val="24"/>
          <w:szCs w:val="24"/>
        </w:rPr>
        <w:t xml:space="preserve"> vista come una polemica</w:t>
      </w:r>
      <w:r w:rsidR="001D1226">
        <w:rPr>
          <w:rFonts w:ascii="Times New Roman" w:hAnsi="Times New Roman" w:cs="Times New Roman"/>
          <w:sz w:val="24"/>
          <w:szCs w:val="24"/>
        </w:rPr>
        <w:t xml:space="preserve"> verso il</w:t>
      </w:r>
      <w:r w:rsidR="007D2780">
        <w:rPr>
          <w:rFonts w:ascii="Times New Roman" w:hAnsi="Times New Roman" w:cs="Times New Roman"/>
          <w:sz w:val="24"/>
          <w:szCs w:val="24"/>
        </w:rPr>
        <w:t xml:space="preserve"> pensiero paolino</w:t>
      </w:r>
      <w:r w:rsidR="001D1226">
        <w:rPr>
          <w:rFonts w:ascii="Times New Roman" w:hAnsi="Times New Roman" w:cs="Times New Roman"/>
          <w:sz w:val="24"/>
          <w:szCs w:val="24"/>
        </w:rPr>
        <w:t xml:space="preserve"> è quella della fede che deve essere accompagnata dalle opere. Afferma a proposito Giacomo: </w:t>
      </w:r>
      <w:r w:rsidR="001D1226">
        <w:rPr>
          <w:rFonts w:ascii="Times New Roman" w:hAnsi="Times New Roman" w:cs="Times New Roman"/>
          <w:i/>
          <w:iCs/>
          <w:sz w:val="24"/>
          <w:szCs w:val="24"/>
        </w:rPr>
        <w:t xml:space="preserve">se uno ascolta la Parola e non la mette in pratica, costui somiglia a un uomo che guarda il proprio volto allo specchio: appena si è guardato, se ne va, e subito dimentica come era </w:t>
      </w:r>
      <w:r w:rsidR="001D1226">
        <w:rPr>
          <w:rFonts w:ascii="Times New Roman" w:hAnsi="Times New Roman" w:cs="Times New Roman"/>
          <w:sz w:val="24"/>
          <w:szCs w:val="24"/>
        </w:rPr>
        <w:t xml:space="preserve">(1,23-24). </w:t>
      </w:r>
    </w:p>
    <w:p w:rsidR="009A09C1" w:rsidRDefault="001D1226" w:rsidP="009A09C1">
      <w:pPr>
        <w:jc w:val="both"/>
        <w:rPr>
          <w:rFonts w:ascii="Times New Roman" w:hAnsi="Times New Roman" w:cs="Times New Roman"/>
          <w:sz w:val="24"/>
          <w:szCs w:val="24"/>
        </w:rPr>
      </w:pPr>
      <w:r>
        <w:rPr>
          <w:rFonts w:ascii="Times New Roman" w:hAnsi="Times New Roman" w:cs="Times New Roman"/>
          <w:sz w:val="24"/>
          <w:szCs w:val="24"/>
        </w:rPr>
        <w:t xml:space="preserve"> </w:t>
      </w:r>
      <w:r w:rsidR="007D2780">
        <w:rPr>
          <w:rFonts w:ascii="Times New Roman" w:hAnsi="Times New Roman" w:cs="Times New Roman"/>
          <w:sz w:val="24"/>
          <w:szCs w:val="24"/>
        </w:rPr>
        <w:t xml:space="preserve">  </w:t>
      </w:r>
      <w:r w:rsidR="00BB73C4">
        <w:rPr>
          <w:rFonts w:ascii="Times New Roman" w:hAnsi="Times New Roman" w:cs="Times New Roman"/>
          <w:sz w:val="24"/>
          <w:szCs w:val="24"/>
        </w:rPr>
        <w:t xml:space="preserve"> </w:t>
      </w:r>
      <w:r w:rsidR="00021379">
        <w:rPr>
          <w:rFonts w:ascii="Times New Roman" w:hAnsi="Times New Roman" w:cs="Times New Roman"/>
          <w:sz w:val="24"/>
          <w:szCs w:val="24"/>
        </w:rPr>
        <w:t xml:space="preserve">    </w:t>
      </w:r>
      <w:r w:rsidR="002A4367">
        <w:rPr>
          <w:rFonts w:ascii="Times New Roman" w:hAnsi="Times New Roman" w:cs="Times New Roman"/>
          <w:sz w:val="24"/>
          <w:szCs w:val="24"/>
        </w:rPr>
        <w:t xml:space="preserve">  </w:t>
      </w:r>
    </w:p>
    <w:p w:rsidR="00882AD3" w:rsidRPr="00882AD3" w:rsidRDefault="00882AD3" w:rsidP="00882AD3">
      <w:pPr>
        <w:jc w:val="center"/>
        <w:rPr>
          <w:rFonts w:ascii="Times New Roman" w:hAnsi="Times New Roman" w:cs="Times New Roman"/>
          <w:b/>
          <w:bCs/>
          <w:sz w:val="24"/>
          <w:szCs w:val="24"/>
        </w:rPr>
      </w:pPr>
      <w:r w:rsidRPr="00882AD3">
        <w:rPr>
          <w:rFonts w:ascii="Times New Roman" w:hAnsi="Times New Roman" w:cs="Times New Roman"/>
          <w:b/>
          <w:bCs/>
          <w:sz w:val="24"/>
          <w:szCs w:val="24"/>
        </w:rPr>
        <w:t>Prima Lettera di Pietro</w:t>
      </w:r>
    </w:p>
    <w:p w:rsidR="00843A62" w:rsidRDefault="00882AD3" w:rsidP="00CD163C">
      <w:pPr>
        <w:jc w:val="both"/>
        <w:rPr>
          <w:rFonts w:ascii="Times New Roman" w:hAnsi="Times New Roman" w:cs="Times New Roman"/>
          <w:sz w:val="24"/>
          <w:szCs w:val="24"/>
        </w:rPr>
      </w:pPr>
      <w:r>
        <w:rPr>
          <w:rFonts w:ascii="Times New Roman" w:hAnsi="Times New Roman" w:cs="Times New Roman"/>
          <w:sz w:val="24"/>
          <w:szCs w:val="24"/>
        </w:rPr>
        <w:t>La prima delle due Lettere attribuite all’apostolo Pietro martirizzato tra il 64 e il 67 si rivol</w:t>
      </w:r>
      <w:r w:rsidR="003D2C7F">
        <w:rPr>
          <w:rFonts w:ascii="Times New Roman" w:hAnsi="Times New Roman" w:cs="Times New Roman"/>
          <w:sz w:val="24"/>
          <w:szCs w:val="24"/>
        </w:rPr>
        <w:t>ge ai cristiani dell’Asia minore specificati</w:t>
      </w:r>
      <w:r>
        <w:rPr>
          <w:rFonts w:ascii="Times New Roman" w:hAnsi="Times New Roman" w:cs="Times New Roman"/>
          <w:sz w:val="24"/>
          <w:szCs w:val="24"/>
        </w:rPr>
        <w:t xml:space="preserve"> nell’elenco dei nomi delle cinque province presentato già ai primi versetti: </w:t>
      </w:r>
      <w:r w:rsidRPr="003D2C7F">
        <w:rPr>
          <w:rFonts w:ascii="Times New Roman" w:hAnsi="Times New Roman" w:cs="Times New Roman"/>
          <w:i/>
          <w:iCs/>
          <w:sz w:val="24"/>
          <w:szCs w:val="24"/>
        </w:rPr>
        <w:t xml:space="preserve">Ponto, </w:t>
      </w:r>
      <w:proofErr w:type="spellStart"/>
      <w:r w:rsidRPr="003D2C7F">
        <w:rPr>
          <w:rFonts w:ascii="Times New Roman" w:hAnsi="Times New Roman" w:cs="Times New Roman"/>
          <w:i/>
          <w:iCs/>
          <w:sz w:val="24"/>
          <w:szCs w:val="24"/>
        </w:rPr>
        <w:t>Galazia</w:t>
      </w:r>
      <w:proofErr w:type="spellEnd"/>
      <w:r w:rsidRPr="003D2C7F">
        <w:rPr>
          <w:rFonts w:ascii="Times New Roman" w:hAnsi="Times New Roman" w:cs="Times New Roman"/>
          <w:i/>
          <w:iCs/>
          <w:sz w:val="24"/>
          <w:szCs w:val="24"/>
        </w:rPr>
        <w:t>, Cappadocia, Asia e Bitinia</w:t>
      </w:r>
      <w:r w:rsidR="003D2C7F">
        <w:rPr>
          <w:rFonts w:ascii="Times New Roman" w:hAnsi="Times New Roman" w:cs="Times New Roman"/>
          <w:sz w:val="24"/>
          <w:szCs w:val="24"/>
        </w:rPr>
        <w:t xml:space="preserve">. </w:t>
      </w:r>
      <w:r w:rsidR="007241B8">
        <w:rPr>
          <w:rFonts w:ascii="Times New Roman" w:hAnsi="Times New Roman" w:cs="Times New Roman"/>
          <w:sz w:val="24"/>
          <w:szCs w:val="24"/>
        </w:rPr>
        <w:t xml:space="preserve">Sono per lo più convertiti dal paganesimo, ma anche dal giudaismo. </w:t>
      </w:r>
      <w:r w:rsidR="00CD163C">
        <w:rPr>
          <w:rFonts w:ascii="Times New Roman" w:hAnsi="Times New Roman" w:cs="Times New Roman"/>
          <w:sz w:val="24"/>
          <w:szCs w:val="24"/>
        </w:rPr>
        <w:t xml:space="preserve">La Lettera è stata redatta dalla persona del segretario del vero Autore, Silvano, colui che viene identificato anche come compagno di viaggio di Paolo (At 15,22) e degno della </w:t>
      </w:r>
      <w:proofErr w:type="spellStart"/>
      <w:r w:rsidR="00CD163C">
        <w:rPr>
          <w:rFonts w:ascii="Times New Roman" w:hAnsi="Times New Roman" w:cs="Times New Roman"/>
          <w:sz w:val="24"/>
          <w:szCs w:val="24"/>
        </w:rPr>
        <w:t>fiduciadi</w:t>
      </w:r>
      <w:proofErr w:type="spellEnd"/>
      <w:r w:rsidR="00CD163C">
        <w:rPr>
          <w:rFonts w:ascii="Times New Roman" w:hAnsi="Times New Roman" w:cs="Times New Roman"/>
          <w:sz w:val="24"/>
          <w:szCs w:val="24"/>
        </w:rPr>
        <w:t xml:space="preserve"> Pietro: </w:t>
      </w:r>
      <w:r w:rsidR="00CD163C" w:rsidRPr="00CD163C">
        <w:rPr>
          <w:rFonts w:ascii="Times New Roman" w:hAnsi="Times New Roman" w:cs="Times New Roman"/>
          <w:i/>
          <w:iCs/>
          <w:sz w:val="24"/>
          <w:szCs w:val="24"/>
        </w:rPr>
        <w:t xml:space="preserve">vi ho scritto brevemente per mezzo di Silvano che io ritengo fratello fedele </w:t>
      </w:r>
      <w:r w:rsidR="00CD163C">
        <w:rPr>
          <w:rFonts w:ascii="Times New Roman" w:hAnsi="Times New Roman" w:cs="Times New Roman"/>
          <w:sz w:val="24"/>
          <w:szCs w:val="24"/>
        </w:rPr>
        <w:t xml:space="preserve">(5,12). </w:t>
      </w:r>
    </w:p>
    <w:p w:rsidR="00B10E8E" w:rsidRDefault="00843A62" w:rsidP="00CD163C">
      <w:pPr>
        <w:jc w:val="both"/>
        <w:rPr>
          <w:rFonts w:ascii="Times New Roman" w:hAnsi="Times New Roman" w:cs="Times New Roman"/>
          <w:sz w:val="24"/>
          <w:szCs w:val="24"/>
        </w:rPr>
      </w:pPr>
      <w:r>
        <w:rPr>
          <w:rFonts w:ascii="Times New Roman" w:hAnsi="Times New Roman" w:cs="Times New Roman"/>
          <w:sz w:val="24"/>
          <w:szCs w:val="24"/>
        </w:rPr>
        <w:t xml:space="preserve">I destinatari si trovano a vivere le prime persecuzioni e la Lettera assolve la funzione di sostenere e rafforzare la fede dei perseguitati. Soprattutto si tratta di calunnie </w:t>
      </w:r>
      <w:r w:rsidR="00BA1E3C">
        <w:rPr>
          <w:rFonts w:ascii="Times New Roman" w:hAnsi="Times New Roman" w:cs="Times New Roman"/>
          <w:sz w:val="24"/>
          <w:szCs w:val="24"/>
        </w:rPr>
        <w:t xml:space="preserve">e ingiurie che vengono rivolte nei riguardi dei membri di queste comunità da parte di uomini che vivono </w:t>
      </w:r>
      <w:r w:rsidR="00816768">
        <w:rPr>
          <w:rFonts w:ascii="Times New Roman" w:hAnsi="Times New Roman" w:cs="Times New Roman"/>
          <w:sz w:val="24"/>
          <w:szCs w:val="24"/>
        </w:rPr>
        <w:t xml:space="preserve">in modo dissoluto. </w:t>
      </w:r>
      <w:r w:rsidR="008F5A9F">
        <w:rPr>
          <w:rFonts w:ascii="Times New Roman" w:hAnsi="Times New Roman" w:cs="Times New Roman"/>
          <w:sz w:val="24"/>
          <w:szCs w:val="24"/>
        </w:rPr>
        <w:t>L’Autore ins</w:t>
      </w:r>
      <w:r w:rsidR="002F1464">
        <w:rPr>
          <w:rFonts w:ascii="Times New Roman" w:hAnsi="Times New Roman" w:cs="Times New Roman"/>
          <w:sz w:val="24"/>
          <w:szCs w:val="24"/>
        </w:rPr>
        <w:t>iste pertanto di avere Cristo come modello e sopportare coraggiosamente e con pazienza le tribolaz</w:t>
      </w:r>
      <w:r w:rsidR="00D50AE4">
        <w:rPr>
          <w:rFonts w:ascii="Times New Roman" w:hAnsi="Times New Roman" w:cs="Times New Roman"/>
          <w:sz w:val="24"/>
          <w:szCs w:val="24"/>
        </w:rPr>
        <w:t xml:space="preserve">ioni e di opporre al male solo la carità, l’obbedienza alle autorità </w:t>
      </w:r>
      <w:r w:rsidR="00906117">
        <w:rPr>
          <w:rFonts w:ascii="Times New Roman" w:hAnsi="Times New Roman" w:cs="Times New Roman"/>
          <w:sz w:val="24"/>
          <w:szCs w:val="24"/>
        </w:rPr>
        <w:t xml:space="preserve">e la dolcezza dei modi verso </w:t>
      </w:r>
      <w:r w:rsidR="00906117">
        <w:rPr>
          <w:rFonts w:ascii="Times New Roman" w:hAnsi="Times New Roman" w:cs="Times New Roman"/>
          <w:sz w:val="24"/>
          <w:szCs w:val="24"/>
        </w:rPr>
        <w:lastRenderedPageBreak/>
        <w:t>tutti. Caratteristica di questa Lettera è la trattazione del tema sulla discesa agli inferi di Cristo che è appunto alla base della formulazione del dogma in questione (</w:t>
      </w:r>
      <w:r w:rsidR="00906117" w:rsidRPr="00B10E8E">
        <w:rPr>
          <w:rFonts w:ascii="Times New Roman" w:hAnsi="Times New Roman" w:cs="Times New Roman"/>
          <w:i/>
          <w:iCs/>
          <w:sz w:val="24"/>
          <w:szCs w:val="24"/>
        </w:rPr>
        <w:t xml:space="preserve">e nello spirito </w:t>
      </w:r>
      <w:r w:rsidR="00F36F69" w:rsidRPr="00B10E8E">
        <w:rPr>
          <w:rFonts w:ascii="Times New Roman" w:hAnsi="Times New Roman" w:cs="Times New Roman"/>
          <w:i/>
          <w:iCs/>
          <w:sz w:val="24"/>
          <w:szCs w:val="24"/>
        </w:rPr>
        <w:t>andò a portare l’annuncio anche alle anime prigioniere, che un tempo avevano rifiutato di credere</w:t>
      </w:r>
      <w:r w:rsidR="00F36F69">
        <w:rPr>
          <w:rFonts w:ascii="Times New Roman" w:hAnsi="Times New Roman" w:cs="Times New Roman"/>
          <w:sz w:val="24"/>
          <w:szCs w:val="24"/>
        </w:rPr>
        <w:t>, 3,19-20).</w:t>
      </w:r>
      <w:r w:rsidR="00622F3B">
        <w:rPr>
          <w:rFonts w:ascii="Times New Roman" w:hAnsi="Times New Roman" w:cs="Times New Roman"/>
          <w:sz w:val="24"/>
          <w:szCs w:val="24"/>
        </w:rPr>
        <w:t xml:space="preserve"> </w:t>
      </w:r>
    </w:p>
    <w:p w:rsidR="00622F3B" w:rsidRDefault="00622F3B" w:rsidP="00CD163C">
      <w:pPr>
        <w:jc w:val="both"/>
        <w:rPr>
          <w:rFonts w:ascii="Times New Roman" w:hAnsi="Times New Roman" w:cs="Times New Roman"/>
          <w:sz w:val="24"/>
          <w:szCs w:val="24"/>
        </w:rPr>
      </w:pPr>
    </w:p>
    <w:p w:rsidR="00622F3B" w:rsidRPr="00622F3B" w:rsidRDefault="00622F3B" w:rsidP="00622F3B">
      <w:pPr>
        <w:jc w:val="center"/>
        <w:rPr>
          <w:rFonts w:ascii="Times New Roman" w:hAnsi="Times New Roman" w:cs="Times New Roman"/>
          <w:b/>
          <w:bCs/>
          <w:sz w:val="24"/>
          <w:szCs w:val="24"/>
        </w:rPr>
      </w:pPr>
      <w:r w:rsidRPr="00622F3B">
        <w:rPr>
          <w:rFonts w:ascii="Times New Roman" w:hAnsi="Times New Roman" w:cs="Times New Roman"/>
          <w:b/>
          <w:bCs/>
          <w:sz w:val="24"/>
          <w:szCs w:val="24"/>
        </w:rPr>
        <w:t>Seconda Lettera di Pietro</w:t>
      </w:r>
    </w:p>
    <w:p w:rsidR="00185C27" w:rsidRDefault="00B90714" w:rsidP="00DD37A9">
      <w:pPr>
        <w:jc w:val="both"/>
        <w:rPr>
          <w:rFonts w:ascii="Times New Roman" w:hAnsi="Times New Roman" w:cs="Times New Roman"/>
          <w:sz w:val="24"/>
          <w:szCs w:val="24"/>
        </w:rPr>
      </w:pPr>
      <w:r>
        <w:rPr>
          <w:rFonts w:ascii="Times New Roman" w:hAnsi="Times New Roman" w:cs="Times New Roman"/>
          <w:sz w:val="24"/>
          <w:szCs w:val="24"/>
        </w:rPr>
        <w:t>Anche questa Seconda Lettera è attribuita a Pietro identificato inequivocabilmente con il primo degli apostoli non solo perché è scritto nella presentazione iniziale (1,1), ma anche perché afferma di essere stato testimone della Trasfigurazione del Signore (</w:t>
      </w:r>
      <w:r w:rsidR="00DD37A9">
        <w:rPr>
          <w:rFonts w:ascii="Times New Roman" w:hAnsi="Times New Roman" w:cs="Times New Roman"/>
          <w:sz w:val="24"/>
          <w:szCs w:val="24"/>
        </w:rPr>
        <w:t xml:space="preserve">1,16-18) e informa in merito al fatto di aver già scritto un’altra Lettera (3,1) che non può che essere la Prima Lettera di Pietro. Si suppone perciò che i destinatari siano gli stessi elencati nella Prima Lettera e questa volta scrive loro per esortarli a stare in guardia dai </w:t>
      </w:r>
      <w:r w:rsidR="00DD37A9" w:rsidRPr="00DD37A9">
        <w:rPr>
          <w:rFonts w:ascii="Times New Roman" w:hAnsi="Times New Roman" w:cs="Times New Roman"/>
          <w:i/>
          <w:iCs/>
          <w:sz w:val="24"/>
          <w:szCs w:val="24"/>
        </w:rPr>
        <w:t>falsi</w:t>
      </w:r>
      <w:r w:rsidR="00DD37A9">
        <w:rPr>
          <w:rFonts w:ascii="Times New Roman" w:hAnsi="Times New Roman" w:cs="Times New Roman"/>
          <w:i/>
          <w:iCs/>
          <w:sz w:val="24"/>
          <w:szCs w:val="24"/>
        </w:rPr>
        <w:t xml:space="preserve"> profeti </w:t>
      </w:r>
      <w:r w:rsidR="00DD37A9">
        <w:rPr>
          <w:rFonts w:ascii="Times New Roman" w:hAnsi="Times New Roman" w:cs="Times New Roman"/>
          <w:sz w:val="24"/>
          <w:szCs w:val="24"/>
        </w:rPr>
        <w:t xml:space="preserve">(c. 2) e di avere un giusto atteggiamento circa il </w:t>
      </w:r>
      <w:r w:rsidR="00DD37A9">
        <w:rPr>
          <w:rFonts w:ascii="Times New Roman" w:hAnsi="Times New Roman" w:cs="Times New Roman"/>
          <w:i/>
          <w:iCs/>
          <w:sz w:val="24"/>
          <w:szCs w:val="24"/>
        </w:rPr>
        <w:t xml:space="preserve">giorno della venuta del Signore </w:t>
      </w:r>
      <w:r w:rsidR="00DD37A9">
        <w:rPr>
          <w:rFonts w:ascii="Times New Roman" w:hAnsi="Times New Roman" w:cs="Times New Roman"/>
          <w:sz w:val="24"/>
          <w:szCs w:val="24"/>
        </w:rPr>
        <w:t xml:space="preserve">(c. 3). </w:t>
      </w:r>
    </w:p>
    <w:p w:rsidR="00632E4E" w:rsidRDefault="00185C27" w:rsidP="00185C27">
      <w:pPr>
        <w:jc w:val="both"/>
        <w:rPr>
          <w:rFonts w:ascii="Times New Roman" w:hAnsi="Times New Roman" w:cs="Times New Roman"/>
          <w:sz w:val="24"/>
          <w:szCs w:val="24"/>
        </w:rPr>
      </w:pPr>
      <w:r>
        <w:rPr>
          <w:rFonts w:ascii="Times New Roman" w:hAnsi="Times New Roman" w:cs="Times New Roman"/>
          <w:sz w:val="24"/>
          <w:szCs w:val="24"/>
        </w:rPr>
        <w:t xml:space="preserve">Lo stile linguistico si presenta piuttosto diverso rispetto alla Prima Lettera e l’Autore è a conoscenza degli Scritti di san Paolo (3,15): questi due elementi, insieme alla questione che il contenuto di questa Seconda Lettera riprenda quello della Lettera di Giuda, ci fanno propendere per la stesura di questa Lettera in età posteriore rispetto al martirio di Pietro. Tuttavia, le notizie circa la vita di Pietro presenti nella Lettera, fanno supporre </w:t>
      </w:r>
      <w:r w:rsidR="0019464B">
        <w:rPr>
          <w:rFonts w:ascii="Times New Roman" w:hAnsi="Times New Roman" w:cs="Times New Roman"/>
          <w:sz w:val="24"/>
          <w:szCs w:val="24"/>
        </w:rPr>
        <w:t>c</w:t>
      </w:r>
      <w:r>
        <w:rPr>
          <w:rFonts w:ascii="Times New Roman" w:hAnsi="Times New Roman" w:cs="Times New Roman"/>
          <w:sz w:val="24"/>
          <w:szCs w:val="24"/>
        </w:rPr>
        <w:t>he un suo discepolo possa essere stato in possesso di questo scritto di Pietro e che poi lo abbia rivisto e adattato</w:t>
      </w:r>
      <w:r w:rsidR="0019464B">
        <w:rPr>
          <w:rFonts w:ascii="Times New Roman" w:hAnsi="Times New Roman" w:cs="Times New Roman"/>
          <w:sz w:val="24"/>
          <w:szCs w:val="24"/>
        </w:rPr>
        <w:t xml:space="preserve"> autorevolmente</w:t>
      </w:r>
      <w:r>
        <w:rPr>
          <w:rFonts w:ascii="Times New Roman" w:hAnsi="Times New Roman" w:cs="Times New Roman"/>
          <w:sz w:val="24"/>
          <w:szCs w:val="24"/>
        </w:rPr>
        <w:t xml:space="preserve"> alle nuove esigenze comunitarie. </w:t>
      </w:r>
    </w:p>
    <w:p w:rsidR="005A6635" w:rsidRDefault="00632E4E" w:rsidP="00054DFE">
      <w:pPr>
        <w:jc w:val="both"/>
        <w:rPr>
          <w:rFonts w:ascii="Times New Roman" w:hAnsi="Times New Roman" w:cs="Times New Roman"/>
          <w:sz w:val="24"/>
          <w:szCs w:val="24"/>
        </w:rPr>
      </w:pPr>
      <w:r>
        <w:rPr>
          <w:rFonts w:ascii="Times New Roman" w:hAnsi="Times New Roman" w:cs="Times New Roman"/>
          <w:sz w:val="24"/>
          <w:szCs w:val="24"/>
        </w:rPr>
        <w:t xml:space="preserve">Il problema teologico centrale in questa Lettera, come abbiamo già accennato, è la presenza di </w:t>
      </w:r>
      <w:r>
        <w:rPr>
          <w:rFonts w:ascii="Times New Roman" w:hAnsi="Times New Roman" w:cs="Times New Roman"/>
          <w:i/>
          <w:iCs/>
          <w:sz w:val="24"/>
          <w:szCs w:val="24"/>
        </w:rPr>
        <w:t xml:space="preserve">falsi profeti / maestri </w:t>
      </w:r>
      <w:r>
        <w:rPr>
          <w:rFonts w:ascii="Times New Roman" w:hAnsi="Times New Roman" w:cs="Times New Roman"/>
          <w:sz w:val="24"/>
          <w:szCs w:val="24"/>
        </w:rPr>
        <w:t xml:space="preserve">che istigano i credenti a dubitare della ‘parusia’, cioè del ritorno di Gesù per l’instaurazione di un nuovo Regno. </w:t>
      </w:r>
      <w:r>
        <w:rPr>
          <w:rFonts w:ascii="Times New Roman" w:hAnsi="Times New Roman" w:cs="Times New Roman"/>
          <w:i/>
          <w:iCs/>
          <w:sz w:val="24"/>
          <w:szCs w:val="24"/>
        </w:rPr>
        <w:t xml:space="preserve">Dov’è la sua venuta, che egli ha promesso? </w:t>
      </w:r>
      <w:r>
        <w:rPr>
          <w:rFonts w:ascii="Times New Roman" w:hAnsi="Times New Roman" w:cs="Times New Roman"/>
          <w:sz w:val="24"/>
          <w:szCs w:val="24"/>
        </w:rPr>
        <w:t>(3,4). L’Autore invita perciò i lettori a non dubitare del Suo ritorno glorioso,</w:t>
      </w:r>
      <w:r w:rsidR="009822A1">
        <w:rPr>
          <w:rFonts w:ascii="Times New Roman" w:hAnsi="Times New Roman" w:cs="Times New Roman"/>
          <w:sz w:val="24"/>
          <w:szCs w:val="24"/>
        </w:rPr>
        <w:t xml:space="preserve"> che i Suoi tempi non sono i nostri tempi (... </w:t>
      </w:r>
      <w:r w:rsidR="009822A1" w:rsidRPr="00632E4E">
        <w:rPr>
          <w:rFonts w:ascii="Times New Roman" w:hAnsi="Times New Roman" w:cs="Times New Roman"/>
          <w:i/>
          <w:iCs/>
          <w:sz w:val="24"/>
          <w:szCs w:val="24"/>
        </w:rPr>
        <w:t>davanti</w:t>
      </w:r>
      <w:r w:rsidR="009822A1">
        <w:rPr>
          <w:rFonts w:ascii="Times New Roman" w:hAnsi="Times New Roman" w:cs="Times New Roman"/>
          <w:sz w:val="24"/>
          <w:szCs w:val="24"/>
        </w:rPr>
        <w:t xml:space="preserve"> </w:t>
      </w:r>
      <w:r w:rsidR="009822A1" w:rsidRPr="00632E4E">
        <w:rPr>
          <w:rFonts w:ascii="Times New Roman" w:hAnsi="Times New Roman" w:cs="Times New Roman"/>
          <w:i/>
          <w:iCs/>
          <w:sz w:val="24"/>
          <w:szCs w:val="24"/>
        </w:rPr>
        <w:t>al Signore un solo giorno è come mille anni e mille anni come un solo giorno</w:t>
      </w:r>
      <w:r w:rsidR="009822A1">
        <w:rPr>
          <w:rFonts w:ascii="Times New Roman" w:hAnsi="Times New Roman" w:cs="Times New Roman"/>
          <w:sz w:val="24"/>
          <w:szCs w:val="24"/>
        </w:rPr>
        <w:t xml:space="preserve">, 3,8) perché egli </w:t>
      </w:r>
      <w:r w:rsidR="009822A1">
        <w:rPr>
          <w:rFonts w:ascii="Times New Roman" w:hAnsi="Times New Roman" w:cs="Times New Roman"/>
          <w:i/>
          <w:iCs/>
          <w:sz w:val="24"/>
          <w:szCs w:val="24"/>
        </w:rPr>
        <w:t xml:space="preserve">non ritarda nel compiere la sua promessa, anche se alcuni parlano di lentezza </w:t>
      </w:r>
      <w:r w:rsidR="009822A1">
        <w:rPr>
          <w:rFonts w:ascii="Times New Roman" w:hAnsi="Times New Roman" w:cs="Times New Roman"/>
          <w:sz w:val="24"/>
          <w:szCs w:val="24"/>
        </w:rPr>
        <w:t>(3,9),</w:t>
      </w:r>
      <w:r>
        <w:rPr>
          <w:rFonts w:ascii="Times New Roman" w:hAnsi="Times New Roman" w:cs="Times New Roman"/>
          <w:sz w:val="24"/>
          <w:szCs w:val="24"/>
        </w:rPr>
        <w:t xml:space="preserve"> </w:t>
      </w:r>
      <w:r w:rsidR="00AE6582">
        <w:rPr>
          <w:rFonts w:ascii="Times New Roman" w:hAnsi="Times New Roman" w:cs="Times New Roman"/>
          <w:sz w:val="24"/>
          <w:szCs w:val="24"/>
        </w:rPr>
        <w:t xml:space="preserve">e </w:t>
      </w:r>
      <w:r>
        <w:rPr>
          <w:rFonts w:ascii="Times New Roman" w:hAnsi="Times New Roman" w:cs="Times New Roman"/>
          <w:sz w:val="24"/>
          <w:szCs w:val="24"/>
        </w:rPr>
        <w:t>approfond</w:t>
      </w:r>
      <w:r w:rsidR="00AE6582">
        <w:rPr>
          <w:rFonts w:ascii="Times New Roman" w:hAnsi="Times New Roman" w:cs="Times New Roman"/>
          <w:sz w:val="24"/>
          <w:szCs w:val="24"/>
        </w:rPr>
        <w:t>isce anche</w:t>
      </w:r>
      <w:r>
        <w:rPr>
          <w:rFonts w:ascii="Times New Roman" w:hAnsi="Times New Roman" w:cs="Times New Roman"/>
          <w:sz w:val="24"/>
          <w:szCs w:val="24"/>
        </w:rPr>
        <w:t xml:space="preserve"> temi come la vita oltre la morte</w:t>
      </w:r>
      <w:r w:rsidR="009822A1">
        <w:rPr>
          <w:rFonts w:ascii="Times New Roman" w:hAnsi="Times New Roman" w:cs="Times New Roman"/>
          <w:sz w:val="24"/>
          <w:szCs w:val="24"/>
        </w:rPr>
        <w:t>,</w:t>
      </w:r>
      <w:r>
        <w:rPr>
          <w:rFonts w:ascii="Times New Roman" w:hAnsi="Times New Roman" w:cs="Times New Roman"/>
          <w:sz w:val="24"/>
          <w:szCs w:val="24"/>
        </w:rPr>
        <w:t xml:space="preserve"> </w:t>
      </w:r>
      <w:r w:rsidR="00AE6582">
        <w:rPr>
          <w:rFonts w:ascii="Times New Roman" w:hAnsi="Times New Roman" w:cs="Times New Roman"/>
          <w:sz w:val="24"/>
          <w:szCs w:val="24"/>
        </w:rPr>
        <w:t xml:space="preserve">la ricompensa ai </w:t>
      </w:r>
      <w:r w:rsidR="00AE6582">
        <w:rPr>
          <w:rFonts w:ascii="Times New Roman" w:hAnsi="Times New Roman" w:cs="Times New Roman"/>
          <w:i/>
          <w:iCs/>
          <w:sz w:val="24"/>
          <w:szCs w:val="24"/>
        </w:rPr>
        <w:t xml:space="preserve">devoti </w:t>
      </w:r>
      <w:r w:rsidR="00AE6582">
        <w:rPr>
          <w:rFonts w:ascii="Times New Roman" w:hAnsi="Times New Roman" w:cs="Times New Roman"/>
          <w:sz w:val="24"/>
          <w:szCs w:val="24"/>
        </w:rPr>
        <w:t>e il</w:t>
      </w:r>
      <w:r>
        <w:rPr>
          <w:rFonts w:ascii="Times New Roman" w:hAnsi="Times New Roman" w:cs="Times New Roman"/>
          <w:sz w:val="24"/>
          <w:szCs w:val="24"/>
        </w:rPr>
        <w:t xml:space="preserve"> </w:t>
      </w:r>
      <w:r w:rsidR="00AE6582" w:rsidRPr="00AE6582">
        <w:rPr>
          <w:rFonts w:ascii="Times New Roman" w:hAnsi="Times New Roman" w:cs="Times New Roman"/>
          <w:i/>
          <w:iCs/>
          <w:sz w:val="24"/>
          <w:szCs w:val="24"/>
        </w:rPr>
        <w:t xml:space="preserve">castigo nel giorno del </w:t>
      </w:r>
      <w:r w:rsidRPr="00AE6582">
        <w:rPr>
          <w:rFonts w:ascii="Times New Roman" w:hAnsi="Times New Roman" w:cs="Times New Roman"/>
          <w:i/>
          <w:iCs/>
          <w:sz w:val="24"/>
          <w:szCs w:val="24"/>
        </w:rPr>
        <w:t>giudizio</w:t>
      </w:r>
      <w:r w:rsidR="00AE6582">
        <w:rPr>
          <w:rFonts w:ascii="Times New Roman" w:hAnsi="Times New Roman" w:cs="Times New Roman"/>
          <w:i/>
          <w:iCs/>
          <w:sz w:val="24"/>
          <w:szCs w:val="24"/>
        </w:rPr>
        <w:t xml:space="preserve"> degli iniqui</w:t>
      </w:r>
      <w:r w:rsidR="00AE6582">
        <w:rPr>
          <w:rFonts w:ascii="Times New Roman" w:hAnsi="Times New Roman" w:cs="Times New Roman"/>
          <w:sz w:val="24"/>
          <w:szCs w:val="24"/>
        </w:rPr>
        <w:t xml:space="preserve"> (2,9)</w:t>
      </w:r>
      <w:r w:rsidR="009822A1">
        <w:rPr>
          <w:rFonts w:ascii="Times New Roman" w:hAnsi="Times New Roman" w:cs="Times New Roman"/>
          <w:sz w:val="24"/>
          <w:szCs w:val="24"/>
        </w:rPr>
        <w:t>.</w:t>
      </w:r>
      <w:r w:rsidR="00AE6582">
        <w:rPr>
          <w:rFonts w:ascii="Times New Roman" w:hAnsi="Times New Roman" w:cs="Times New Roman"/>
          <w:sz w:val="24"/>
          <w:szCs w:val="24"/>
        </w:rPr>
        <w:t xml:space="preserve"> Fino all’ultimo, al momento dei saluti, con tono affettuoso e accorato insieme, </w:t>
      </w:r>
      <w:r w:rsidR="00054DFE">
        <w:rPr>
          <w:rFonts w:ascii="Times New Roman" w:hAnsi="Times New Roman" w:cs="Times New Roman"/>
          <w:sz w:val="24"/>
          <w:szCs w:val="24"/>
        </w:rPr>
        <w:t xml:space="preserve">l’Autore esorta a non lasciarsi ingannare dai </w:t>
      </w:r>
      <w:r w:rsidR="00054DFE">
        <w:rPr>
          <w:rFonts w:ascii="Times New Roman" w:hAnsi="Times New Roman" w:cs="Times New Roman"/>
          <w:i/>
          <w:iCs/>
          <w:sz w:val="24"/>
          <w:szCs w:val="24"/>
        </w:rPr>
        <w:t>malvagi</w:t>
      </w:r>
      <w:r w:rsidR="00054DFE">
        <w:rPr>
          <w:rFonts w:ascii="Times New Roman" w:hAnsi="Times New Roman" w:cs="Times New Roman"/>
          <w:sz w:val="24"/>
          <w:szCs w:val="24"/>
        </w:rPr>
        <w:t xml:space="preserve">: </w:t>
      </w:r>
      <w:r w:rsidR="00054DFE">
        <w:rPr>
          <w:rFonts w:ascii="Times New Roman" w:hAnsi="Times New Roman" w:cs="Times New Roman"/>
          <w:i/>
          <w:iCs/>
          <w:sz w:val="24"/>
          <w:szCs w:val="24"/>
        </w:rPr>
        <w:t xml:space="preserve">... voi dunque, carissimi ... state bene attenti a non venir meno nella vostra fermezza, travolti anche voi dall’errore dei malvagi. Crescete invece nella grazia e nella conoscenza del Signore nostro e Salvatore Gesù Cristo. A lui la gloria, ora e nel giorno dell’eternità. Amen </w:t>
      </w:r>
      <w:r w:rsidR="00054DFE">
        <w:rPr>
          <w:rFonts w:ascii="Times New Roman" w:hAnsi="Times New Roman" w:cs="Times New Roman"/>
          <w:sz w:val="24"/>
          <w:szCs w:val="24"/>
        </w:rPr>
        <w:t xml:space="preserve">(3,17-18). </w:t>
      </w:r>
    </w:p>
    <w:p w:rsidR="005A6635" w:rsidRDefault="005A6635" w:rsidP="005A6635">
      <w:pPr>
        <w:jc w:val="center"/>
        <w:rPr>
          <w:rFonts w:ascii="Times New Roman" w:hAnsi="Times New Roman" w:cs="Times New Roman"/>
          <w:sz w:val="24"/>
          <w:szCs w:val="24"/>
        </w:rPr>
      </w:pPr>
    </w:p>
    <w:p w:rsidR="00945CBB" w:rsidRDefault="00945CBB" w:rsidP="005A6635">
      <w:pPr>
        <w:jc w:val="center"/>
        <w:rPr>
          <w:rFonts w:ascii="Times New Roman" w:hAnsi="Times New Roman" w:cs="Times New Roman"/>
          <w:b/>
          <w:bCs/>
          <w:sz w:val="24"/>
          <w:szCs w:val="24"/>
        </w:rPr>
      </w:pPr>
    </w:p>
    <w:p w:rsidR="00945CBB" w:rsidRDefault="00945CBB" w:rsidP="005A6635">
      <w:pPr>
        <w:jc w:val="center"/>
        <w:rPr>
          <w:rFonts w:ascii="Times New Roman" w:hAnsi="Times New Roman" w:cs="Times New Roman"/>
          <w:b/>
          <w:bCs/>
          <w:sz w:val="24"/>
          <w:szCs w:val="24"/>
        </w:rPr>
      </w:pPr>
    </w:p>
    <w:p w:rsidR="00B10E8E" w:rsidRDefault="005A6635" w:rsidP="005A6635">
      <w:pPr>
        <w:jc w:val="center"/>
        <w:rPr>
          <w:rFonts w:ascii="Times New Roman" w:hAnsi="Times New Roman" w:cs="Times New Roman"/>
          <w:b/>
          <w:bCs/>
          <w:sz w:val="24"/>
          <w:szCs w:val="24"/>
        </w:rPr>
      </w:pPr>
      <w:r w:rsidRPr="005A6635">
        <w:rPr>
          <w:rFonts w:ascii="Times New Roman" w:hAnsi="Times New Roman" w:cs="Times New Roman"/>
          <w:b/>
          <w:bCs/>
          <w:sz w:val="24"/>
          <w:szCs w:val="24"/>
        </w:rPr>
        <w:t>Lettere di san Giovanni</w:t>
      </w:r>
    </w:p>
    <w:p w:rsidR="0073210A" w:rsidRDefault="00771D43" w:rsidP="005A6635">
      <w:pPr>
        <w:jc w:val="both"/>
        <w:rPr>
          <w:rFonts w:ascii="Times New Roman" w:hAnsi="Times New Roman" w:cs="Times New Roman"/>
          <w:sz w:val="24"/>
          <w:szCs w:val="24"/>
        </w:rPr>
      </w:pPr>
      <w:r>
        <w:rPr>
          <w:rFonts w:ascii="Times New Roman" w:hAnsi="Times New Roman" w:cs="Times New Roman"/>
          <w:sz w:val="24"/>
          <w:szCs w:val="24"/>
        </w:rPr>
        <w:t>Le tre Lettere sono attribuite all’Autore del Vangelo secondo Giovanni, ciò confermato dal fatto che lo stile letterario e dottrinale ne risulta familiare.</w:t>
      </w:r>
      <w:r w:rsidR="009A7A9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E32B3" w:rsidRDefault="0073210A" w:rsidP="007673BA">
      <w:pPr>
        <w:jc w:val="both"/>
        <w:rPr>
          <w:rFonts w:ascii="Times New Roman" w:hAnsi="Times New Roman" w:cs="Times New Roman"/>
          <w:sz w:val="24"/>
          <w:szCs w:val="24"/>
        </w:rPr>
      </w:pPr>
      <w:r>
        <w:rPr>
          <w:rFonts w:ascii="Times New Roman" w:hAnsi="Times New Roman" w:cs="Times New Roman"/>
          <w:sz w:val="24"/>
          <w:szCs w:val="24"/>
        </w:rPr>
        <w:t xml:space="preserve">La </w:t>
      </w:r>
      <w:r w:rsidRPr="007673BA">
        <w:rPr>
          <w:rFonts w:ascii="Times New Roman" w:hAnsi="Times New Roman" w:cs="Times New Roman"/>
          <w:b/>
          <w:bCs/>
          <w:sz w:val="24"/>
          <w:szCs w:val="24"/>
        </w:rPr>
        <w:t>Terza Lettera di Giovanni</w:t>
      </w:r>
      <w:r>
        <w:rPr>
          <w:rFonts w:ascii="Times New Roman" w:hAnsi="Times New Roman" w:cs="Times New Roman"/>
          <w:sz w:val="24"/>
          <w:szCs w:val="24"/>
        </w:rPr>
        <w:t xml:space="preserve"> </w:t>
      </w:r>
      <w:r w:rsidR="009A7A98">
        <w:rPr>
          <w:rFonts w:ascii="Times New Roman" w:hAnsi="Times New Roman" w:cs="Times New Roman"/>
          <w:sz w:val="24"/>
          <w:szCs w:val="24"/>
        </w:rPr>
        <w:t>(</w:t>
      </w:r>
      <w:r w:rsidR="009A7A98">
        <w:rPr>
          <w:rFonts w:ascii="Times New Roman" w:hAnsi="Times New Roman" w:cs="Times New Roman"/>
          <w:i/>
          <w:iCs/>
          <w:sz w:val="24"/>
          <w:szCs w:val="24"/>
        </w:rPr>
        <w:t>il Presbitero</w:t>
      </w:r>
      <w:r w:rsidR="009A7A98">
        <w:rPr>
          <w:rFonts w:ascii="Times New Roman" w:hAnsi="Times New Roman" w:cs="Times New Roman"/>
          <w:sz w:val="24"/>
          <w:szCs w:val="24"/>
        </w:rPr>
        <w:t xml:space="preserve">, 3,1) </w:t>
      </w:r>
      <w:r>
        <w:rPr>
          <w:rFonts w:ascii="Times New Roman" w:hAnsi="Times New Roman" w:cs="Times New Roman"/>
          <w:sz w:val="24"/>
          <w:szCs w:val="24"/>
        </w:rPr>
        <w:t xml:space="preserve">è in realtà la prima ad essere stata redatta. È costituita di soli </w:t>
      </w:r>
      <w:r w:rsidR="009A7A98">
        <w:rPr>
          <w:rFonts w:ascii="Times New Roman" w:hAnsi="Times New Roman" w:cs="Times New Roman"/>
          <w:sz w:val="24"/>
          <w:szCs w:val="24"/>
        </w:rPr>
        <w:t xml:space="preserve">15 versetti e dal contenuto si apprende che è rivolta a destinatari che devono risolvere </w:t>
      </w:r>
      <w:r w:rsidR="009A7A98">
        <w:rPr>
          <w:rFonts w:ascii="Times New Roman" w:hAnsi="Times New Roman" w:cs="Times New Roman"/>
          <w:sz w:val="24"/>
          <w:szCs w:val="24"/>
        </w:rPr>
        <w:lastRenderedPageBreak/>
        <w:t>un co</w:t>
      </w:r>
      <w:r w:rsidR="007673BA">
        <w:rPr>
          <w:rFonts w:ascii="Times New Roman" w:hAnsi="Times New Roman" w:cs="Times New Roman"/>
          <w:sz w:val="24"/>
          <w:szCs w:val="24"/>
        </w:rPr>
        <w:t>nflitto interno ad una delle Chiese</w:t>
      </w:r>
      <w:r w:rsidR="009A7A98">
        <w:rPr>
          <w:rFonts w:ascii="Times New Roman" w:hAnsi="Times New Roman" w:cs="Times New Roman"/>
          <w:sz w:val="24"/>
          <w:szCs w:val="24"/>
        </w:rPr>
        <w:t xml:space="preserve"> ‘</w:t>
      </w:r>
      <w:proofErr w:type="spellStart"/>
      <w:r w:rsidR="009A7A98">
        <w:rPr>
          <w:rFonts w:ascii="Times New Roman" w:hAnsi="Times New Roman" w:cs="Times New Roman"/>
          <w:sz w:val="24"/>
          <w:szCs w:val="24"/>
        </w:rPr>
        <w:t>giovanee</w:t>
      </w:r>
      <w:proofErr w:type="spellEnd"/>
      <w:r w:rsidR="009A7A98">
        <w:rPr>
          <w:rFonts w:ascii="Times New Roman" w:hAnsi="Times New Roman" w:cs="Times New Roman"/>
          <w:sz w:val="24"/>
          <w:szCs w:val="24"/>
        </w:rPr>
        <w:t xml:space="preserve">’. Elogia infatti il personaggio di Gaio, conferma la testimonianza di Demetrio, ma usa un tono severo verso </w:t>
      </w:r>
      <w:proofErr w:type="spellStart"/>
      <w:r w:rsidR="009A7A98">
        <w:rPr>
          <w:rFonts w:ascii="Times New Roman" w:hAnsi="Times New Roman" w:cs="Times New Roman"/>
          <w:sz w:val="24"/>
          <w:szCs w:val="24"/>
        </w:rPr>
        <w:t>Diòtrefe</w:t>
      </w:r>
      <w:proofErr w:type="spellEnd"/>
      <w:r w:rsidR="009A7A98">
        <w:rPr>
          <w:rFonts w:ascii="Times New Roman" w:hAnsi="Times New Roman" w:cs="Times New Roman"/>
          <w:sz w:val="24"/>
          <w:szCs w:val="24"/>
        </w:rPr>
        <w:t xml:space="preserve"> che non presta obbedienza e per di più sparla e proferisce malignità. Inoltre, l’Autore lascia intendere che si tratti di questioni delicate poiché preferisce parlarne di persona, piuttosto che scrivere</w:t>
      </w:r>
      <w:r w:rsidR="00DE32B3">
        <w:rPr>
          <w:rFonts w:ascii="Times New Roman" w:hAnsi="Times New Roman" w:cs="Times New Roman"/>
          <w:sz w:val="24"/>
          <w:szCs w:val="24"/>
        </w:rPr>
        <w:t xml:space="preserve"> (</w:t>
      </w:r>
      <w:r w:rsidR="00DE32B3">
        <w:rPr>
          <w:rFonts w:ascii="Times New Roman" w:hAnsi="Times New Roman" w:cs="Times New Roman"/>
          <w:i/>
          <w:iCs/>
          <w:sz w:val="24"/>
          <w:szCs w:val="24"/>
        </w:rPr>
        <w:t>Molte cose avrei da scriverti, ma non voglio farlo con inchiostro e penna. Spero però di vederti presto e parleremo a viva voce</w:t>
      </w:r>
      <w:r w:rsidR="00DE32B3">
        <w:rPr>
          <w:rFonts w:ascii="Times New Roman" w:hAnsi="Times New Roman" w:cs="Times New Roman"/>
          <w:sz w:val="24"/>
          <w:szCs w:val="24"/>
        </w:rPr>
        <w:t xml:space="preserve">, 13-14). Seguono poi gli amichevoli saluti: </w:t>
      </w:r>
      <w:r w:rsidR="00DE32B3">
        <w:rPr>
          <w:rFonts w:ascii="Times New Roman" w:hAnsi="Times New Roman" w:cs="Times New Roman"/>
          <w:i/>
          <w:iCs/>
          <w:sz w:val="24"/>
          <w:szCs w:val="24"/>
        </w:rPr>
        <w:t xml:space="preserve">La pace sia con te. Gli amici ti salutano. Saluta gli amici a uno a uno </w:t>
      </w:r>
      <w:r w:rsidR="00DE32B3">
        <w:rPr>
          <w:rFonts w:ascii="Times New Roman" w:hAnsi="Times New Roman" w:cs="Times New Roman"/>
          <w:sz w:val="24"/>
          <w:szCs w:val="24"/>
        </w:rPr>
        <w:t>(15).</w:t>
      </w:r>
    </w:p>
    <w:p w:rsidR="0051716A" w:rsidRDefault="007673BA" w:rsidP="00A46375">
      <w:pPr>
        <w:jc w:val="both"/>
        <w:rPr>
          <w:rFonts w:ascii="Times New Roman" w:hAnsi="Times New Roman" w:cs="Times New Roman"/>
          <w:sz w:val="24"/>
          <w:szCs w:val="24"/>
        </w:rPr>
      </w:pPr>
      <w:r>
        <w:rPr>
          <w:rFonts w:ascii="Times New Roman" w:hAnsi="Times New Roman" w:cs="Times New Roman"/>
          <w:sz w:val="24"/>
          <w:szCs w:val="24"/>
        </w:rPr>
        <w:t xml:space="preserve">La </w:t>
      </w:r>
      <w:r w:rsidRPr="007673BA">
        <w:rPr>
          <w:rFonts w:ascii="Times New Roman" w:hAnsi="Times New Roman" w:cs="Times New Roman"/>
          <w:b/>
          <w:bCs/>
          <w:sz w:val="24"/>
          <w:szCs w:val="24"/>
        </w:rPr>
        <w:t>Seconda Lettera di Giovanni</w:t>
      </w:r>
      <w:r>
        <w:rPr>
          <w:rFonts w:ascii="Times New Roman" w:hAnsi="Times New Roman" w:cs="Times New Roman"/>
          <w:sz w:val="24"/>
          <w:szCs w:val="24"/>
        </w:rPr>
        <w:t xml:space="preserve"> (</w:t>
      </w:r>
      <w:r>
        <w:rPr>
          <w:rFonts w:ascii="Times New Roman" w:hAnsi="Times New Roman" w:cs="Times New Roman"/>
          <w:i/>
          <w:iCs/>
          <w:sz w:val="24"/>
          <w:szCs w:val="24"/>
        </w:rPr>
        <w:t>il Presbitero</w:t>
      </w:r>
      <w:r>
        <w:rPr>
          <w:rFonts w:ascii="Times New Roman" w:hAnsi="Times New Roman" w:cs="Times New Roman"/>
          <w:sz w:val="24"/>
          <w:szCs w:val="24"/>
        </w:rPr>
        <w:t>, 2,1), costituita di soli 13 versetti</w:t>
      </w:r>
      <w:r w:rsidR="00350E6A">
        <w:rPr>
          <w:rFonts w:ascii="Times New Roman" w:hAnsi="Times New Roman" w:cs="Times New Roman"/>
          <w:sz w:val="24"/>
          <w:szCs w:val="24"/>
        </w:rPr>
        <w:t xml:space="preserve"> (lo Scritto più breve del NT)</w:t>
      </w:r>
      <w:r>
        <w:rPr>
          <w:rFonts w:ascii="Times New Roman" w:hAnsi="Times New Roman" w:cs="Times New Roman"/>
          <w:sz w:val="24"/>
          <w:szCs w:val="24"/>
        </w:rPr>
        <w:t xml:space="preserve"> è rivolta anch’essa ad una comunità in cui devono essere messi in guardi i membri da </w:t>
      </w:r>
      <w:r w:rsidR="00A46375">
        <w:rPr>
          <w:rFonts w:ascii="Times New Roman" w:hAnsi="Times New Roman" w:cs="Times New Roman"/>
          <w:i/>
          <w:iCs/>
          <w:sz w:val="24"/>
          <w:szCs w:val="24"/>
        </w:rPr>
        <w:t>seduttori</w:t>
      </w:r>
      <w:r w:rsidR="00A46375">
        <w:rPr>
          <w:rFonts w:ascii="Times New Roman" w:hAnsi="Times New Roman" w:cs="Times New Roman"/>
          <w:sz w:val="24"/>
          <w:szCs w:val="24"/>
        </w:rPr>
        <w:t xml:space="preserve"> che non riconoscono la realtà dell’Incarnazione (</w:t>
      </w:r>
      <w:r w:rsidR="00A46375">
        <w:rPr>
          <w:rFonts w:ascii="Times New Roman" w:hAnsi="Times New Roman" w:cs="Times New Roman"/>
          <w:i/>
          <w:iCs/>
          <w:sz w:val="24"/>
          <w:szCs w:val="24"/>
        </w:rPr>
        <w:t>che non riconoscono che Gesù venuto nella carne</w:t>
      </w:r>
      <w:r w:rsidR="00A46375">
        <w:rPr>
          <w:rFonts w:ascii="Times New Roman" w:hAnsi="Times New Roman" w:cs="Times New Roman"/>
          <w:sz w:val="24"/>
          <w:szCs w:val="24"/>
        </w:rPr>
        <w:t xml:space="preserve">). Addirittura parla di </w:t>
      </w:r>
      <w:r w:rsidR="00A46375">
        <w:rPr>
          <w:rFonts w:ascii="Times New Roman" w:hAnsi="Times New Roman" w:cs="Times New Roman"/>
          <w:i/>
          <w:iCs/>
          <w:sz w:val="24"/>
          <w:szCs w:val="24"/>
        </w:rPr>
        <w:t xml:space="preserve">anticristo! </w:t>
      </w:r>
      <w:r w:rsidR="00A46375">
        <w:rPr>
          <w:rFonts w:ascii="Times New Roman" w:hAnsi="Times New Roman" w:cs="Times New Roman"/>
          <w:sz w:val="24"/>
          <w:szCs w:val="24"/>
        </w:rPr>
        <w:t xml:space="preserve">(7). L’Autore scrive quindi un accorato invito rivolto alla </w:t>
      </w:r>
      <w:r w:rsidR="00A46375">
        <w:rPr>
          <w:rFonts w:ascii="Times New Roman" w:hAnsi="Times New Roman" w:cs="Times New Roman"/>
          <w:i/>
          <w:iCs/>
          <w:sz w:val="24"/>
          <w:szCs w:val="24"/>
        </w:rPr>
        <w:t xml:space="preserve">Signora eletta da Dio </w:t>
      </w:r>
      <w:r w:rsidR="00A46375">
        <w:rPr>
          <w:rFonts w:ascii="Times New Roman" w:hAnsi="Times New Roman" w:cs="Times New Roman"/>
          <w:sz w:val="24"/>
          <w:szCs w:val="24"/>
        </w:rPr>
        <w:t xml:space="preserve">(1), cioè alla comunità che il </w:t>
      </w:r>
      <w:r w:rsidR="00A46375">
        <w:rPr>
          <w:rFonts w:ascii="Times New Roman" w:hAnsi="Times New Roman" w:cs="Times New Roman"/>
          <w:i/>
          <w:iCs/>
          <w:sz w:val="24"/>
          <w:szCs w:val="24"/>
        </w:rPr>
        <w:t xml:space="preserve">Presbitero </w:t>
      </w:r>
      <w:r w:rsidR="00A46375">
        <w:rPr>
          <w:rFonts w:ascii="Times New Roman" w:hAnsi="Times New Roman" w:cs="Times New Roman"/>
          <w:sz w:val="24"/>
          <w:szCs w:val="24"/>
        </w:rPr>
        <w:t xml:space="preserve">ama </w:t>
      </w:r>
      <w:r w:rsidR="00A46375">
        <w:rPr>
          <w:rFonts w:ascii="Times New Roman" w:hAnsi="Times New Roman" w:cs="Times New Roman"/>
          <w:i/>
          <w:iCs/>
          <w:sz w:val="24"/>
          <w:szCs w:val="24"/>
        </w:rPr>
        <w:t>nella verità</w:t>
      </w:r>
      <w:r w:rsidR="00A46375">
        <w:rPr>
          <w:rFonts w:ascii="Times New Roman" w:hAnsi="Times New Roman" w:cs="Times New Roman"/>
          <w:sz w:val="24"/>
          <w:szCs w:val="24"/>
        </w:rPr>
        <w:t xml:space="preserve"> (1), a non vanificare l’insegnamento ricevuto, ma a rimanere </w:t>
      </w:r>
      <w:r w:rsidR="00A46375">
        <w:rPr>
          <w:rFonts w:ascii="Times New Roman" w:hAnsi="Times New Roman" w:cs="Times New Roman"/>
          <w:i/>
          <w:iCs/>
          <w:sz w:val="24"/>
          <w:szCs w:val="24"/>
        </w:rPr>
        <w:t xml:space="preserve">nella dottrina del Cristo </w:t>
      </w:r>
      <w:r w:rsidR="00A46375">
        <w:rPr>
          <w:rFonts w:ascii="Times New Roman" w:hAnsi="Times New Roman" w:cs="Times New Roman"/>
          <w:sz w:val="24"/>
          <w:szCs w:val="24"/>
        </w:rPr>
        <w:t xml:space="preserve">perché </w:t>
      </w:r>
      <w:r w:rsidR="00A46375">
        <w:rPr>
          <w:rFonts w:ascii="Times New Roman" w:hAnsi="Times New Roman" w:cs="Times New Roman"/>
          <w:i/>
          <w:iCs/>
          <w:sz w:val="24"/>
          <w:szCs w:val="24"/>
        </w:rPr>
        <w:t xml:space="preserve">chi rimane nella dottrina, possiede il Padre e il Figlio </w:t>
      </w:r>
      <w:r w:rsidR="00A46375">
        <w:rPr>
          <w:rFonts w:ascii="Times New Roman" w:hAnsi="Times New Roman" w:cs="Times New Roman"/>
          <w:sz w:val="24"/>
          <w:szCs w:val="24"/>
        </w:rPr>
        <w:t xml:space="preserve">(9). Il tono è anche preoccupato perché evidentemente questi </w:t>
      </w:r>
      <w:r w:rsidR="00A46375">
        <w:rPr>
          <w:rFonts w:ascii="Times New Roman" w:hAnsi="Times New Roman" w:cs="Times New Roman"/>
          <w:i/>
          <w:iCs/>
          <w:sz w:val="24"/>
          <w:szCs w:val="24"/>
        </w:rPr>
        <w:t xml:space="preserve">seduttori </w:t>
      </w:r>
      <w:r w:rsidR="00A46375">
        <w:rPr>
          <w:rFonts w:ascii="Times New Roman" w:hAnsi="Times New Roman" w:cs="Times New Roman"/>
          <w:sz w:val="24"/>
          <w:szCs w:val="24"/>
        </w:rPr>
        <w:t xml:space="preserve">si presentavano nelle case: </w:t>
      </w:r>
      <w:r w:rsidR="00A46375">
        <w:rPr>
          <w:rFonts w:ascii="Times New Roman" w:hAnsi="Times New Roman" w:cs="Times New Roman"/>
          <w:i/>
          <w:iCs/>
          <w:sz w:val="24"/>
          <w:szCs w:val="24"/>
        </w:rPr>
        <w:t>Se qualcuno viene a voi e non porta questo insegnamento, non ricevetelo in casa</w:t>
      </w:r>
      <w:r w:rsidR="0051716A">
        <w:rPr>
          <w:rFonts w:ascii="Times New Roman" w:hAnsi="Times New Roman" w:cs="Times New Roman"/>
          <w:i/>
          <w:iCs/>
          <w:sz w:val="24"/>
          <w:szCs w:val="24"/>
        </w:rPr>
        <w:t xml:space="preserve"> e non salutatelo, perché chi lo saluta partecipa alle sue opere malvagie </w:t>
      </w:r>
      <w:r w:rsidR="0051716A">
        <w:rPr>
          <w:rFonts w:ascii="Times New Roman" w:hAnsi="Times New Roman" w:cs="Times New Roman"/>
          <w:sz w:val="24"/>
          <w:szCs w:val="24"/>
        </w:rPr>
        <w:t xml:space="preserve">(10). Anche in questo caso, l’Autore lascia intendere di avere altre questioni che non è prudente affrontare per iscritto (... </w:t>
      </w:r>
      <w:r w:rsidR="0051716A">
        <w:rPr>
          <w:rFonts w:ascii="Times New Roman" w:hAnsi="Times New Roman" w:cs="Times New Roman"/>
          <w:i/>
          <w:iCs/>
          <w:sz w:val="24"/>
          <w:szCs w:val="24"/>
        </w:rPr>
        <w:t>ma non ho voluto farlo con carta e inchiostro; spero tuttavia di venire da voi e di poter parlare a viva voce</w:t>
      </w:r>
      <w:r w:rsidR="0051716A">
        <w:rPr>
          <w:rFonts w:ascii="Times New Roman" w:hAnsi="Times New Roman" w:cs="Times New Roman"/>
          <w:sz w:val="24"/>
          <w:szCs w:val="24"/>
        </w:rPr>
        <w:t xml:space="preserve">), tuttavia, il tutto sempre finalizzato a che </w:t>
      </w:r>
      <w:r w:rsidR="0051716A">
        <w:rPr>
          <w:rFonts w:ascii="Times New Roman" w:hAnsi="Times New Roman" w:cs="Times New Roman"/>
          <w:i/>
          <w:iCs/>
          <w:sz w:val="24"/>
          <w:szCs w:val="24"/>
        </w:rPr>
        <w:t xml:space="preserve">la nostra gioia sia piena </w:t>
      </w:r>
      <w:r w:rsidR="0051716A">
        <w:rPr>
          <w:rFonts w:ascii="Times New Roman" w:hAnsi="Times New Roman" w:cs="Times New Roman"/>
          <w:sz w:val="24"/>
          <w:szCs w:val="24"/>
        </w:rPr>
        <w:t xml:space="preserve">(12). </w:t>
      </w:r>
    </w:p>
    <w:p w:rsidR="0003653E" w:rsidRDefault="0051716A" w:rsidP="00722CC2">
      <w:pPr>
        <w:jc w:val="both"/>
        <w:rPr>
          <w:rFonts w:ascii="Times New Roman" w:hAnsi="Times New Roman" w:cs="Times New Roman"/>
          <w:sz w:val="24"/>
          <w:szCs w:val="24"/>
        </w:rPr>
      </w:pPr>
      <w:r>
        <w:rPr>
          <w:rFonts w:ascii="Times New Roman" w:hAnsi="Times New Roman" w:cs="Times New Roman"/>
          <w:sz w:val="24"/>
          <w:szCs w:val="24"/>
        </w:rPr>
        <w:t xml:space="preserve">La </w:t>
      </w:r>
      <w:r>
        <w:rPr>
          <w:rFonts w:ascii="Times New Roman" w:hAnsi="Times New Roman" w:cs="Times New Roman"/>
          <w:b/>
          <w:bCs/>
          <w:sz w:val="24"/>
          <w:szCs w:val="24"/>
        </w:rPr>
        <w:t xml:space="preserve">Prima Lettera di Giovanni </w:t>
      </w:r>
      <w:r>
        <w:rPr>
          <w:rFonts w:ascii="Times New Roman" w:hAnsi="Times New Roman" w:cs="Times New Roman"/>
          <w:sz w:val="24"/>
          <w:szCs w:val="24"/>
        </w:rPr>
        <w:t>è indiscutibilmente la più solenne delle tre ed anche la più elaborata stilisticamente e teologicamente parlando</w:t>
      </w:r>
      <w:r w:rsidR="00722CC2">
        <w:rPr>
          <w:rFonts w:ascii="Times New Roman" w:hAnsi="Times New Roman" w:cs="Times New Roman"/>
          <w:sz w:val="24"/>
          <w:szCs w:val="24"/>
        </w:rPr>
        <w:t xml:space="preserve"> e molto più lunga (5 capitoli)</w:t>
      </w:r>
      <w:r>
        <w:rPr>
          <w:rFonts w:ascii="Times New Roman" w:hAnsi="Times New Roman" w:cs="Times New Roman"/>
          <w:sz w:val="24"/>
          <w:szCs w:val="24"/>
        </w:rPr>
        <w:t>. È indirizzata alle comunità della provincia romana dell’Asia minore già minacciate dalle prime eresie.</w:t>
      </w:r>
      <w:r w:rsidR="00722CC2">
        <w:rPr>
          <w:rFonts w:ascii="Times New Roman" w:hAnsi="Times New Roman" w:cs="Times New Roman"/>
          <w:sz w:val="24"/>
          <w:szCs w:val="24"/>
        </w:rPr>
        <w:t xml:space="preserve"> Attraverso immagini utilizzate anche nel quarto Vangelo come </w:t>
      </w:r>
      <w:r w:rsidR="00722CC2">
        <w:rPr>
          <w:rFonts w:ascii="Times New Roman" w:hAnsi="Times New Roman" w:cs="Times New Roman"/>
          <w:i/>
          <w:iCs/>
          <w:sz w:val="24"/>
          <w:szCs w:val="24"/>
        </w:rPr>
        <w:t>luce</w:t>
      </w:r>
      <w:r w:rsidR="00722CC2">
        <w:rPr>
          <w:rFonts w:ascii="Times New Roman" w:hAnsi="Times New Roman" w:cs="Times New Roman"/>
          <w:sz w:val="24"/>
          <w:szCs w:val="24"/>
        </w:rPr>
        <w:t xml:space="preserve"> / </w:t>
      </w:r>
      <w:r w:rsidR="00722CC2">
        <w:rPr>
          <w:rFonts w:ascii="Times New Roman" w:hAnsi="Times New Roman" w:cs="Times New Roman"/>
          <w:i/>
          <w:iCs/>
          <w:sz w:val="24"/>
          <w:szCs w:val="24"/>
        </w:rPr>
        <w:t>tenebre</w:t>
      </w:r>
      <w:r w:rsidR="00722CC2">
        <w:rPr>
          <w:rFonts w:ascii="Times New Roman" w:hAnsi="Times New Roman" w:cs="Times New Roman"/>
          <w:sz w:val="24"/>
          <w:szCs w:val="24"/>
        </w:rPr>
        <w:t xml:space="preserve">, </w:t>
      </w:r>
      <w:r w:rsidR="00722CC2">
        <w:rPr>
          <w:rFonts w:ascii="Times New Roman" w:hAnsi="Times New Roman" w:cs="Times New Roman"/>
          <w:i/>
          <w:iCs/>
          <w:sz w:val="24"/>
          <w:szCs w:val="24"/>
        </w:rPr>
        <w:t>giustizia</w:t>
      </w:r>
      <w:r w:rsidR="00722CC2">
        <w:rPr>
          <w:rFonts w:ascii="Times New Roman" w:hAnsi="Times New Roman" w:cs="Times New Roman"/>
          <w:sz w:val="24"/>
          <w:szCs w:val="24"/>
        </w:rPr>
        <w:t xml:space="preserve">, </w:t>
      </w:r>
      <w:r w:rsidR="00722CC2">
        <w:rPr>
          <w:rFonts w:ascii="Times New Roman" w:hAnsi="Times New Roman" w:cs="Times New Roman"/>
          <w:i/>
          <w:iCs/>
          <w:sz w:val="24"/>
          <w:szCs w:val="24"/>
        </w:rPr>
        <w:t>amore</w:t>
      </w:r>
      <w:r w:rsidR="00722CC2">
        <w:rPr>
          <w:rFonts w:ascii="Times New Roman" w:hAnsi="Times New Roman" w:cs="Times New Roman"/>
          <w:sz w:val="24"/>
          <w:szCs w:val="24"/>
        </w:rPr>
        <w:t xml:space="preserve">, </w:t>
      </w:r>
      <w:r w:rsidR="00722CC2">
        <w:rPr>
          <w:rFonts w:ascii="Times New Roman" w:hAnsi="Times New Roman" w:cs="Times New Roman"/>
          <w:i/>
          <w:iCs/>
          <w:sz w:val="24"/>
          <w:szCs w:val="24"/>
        </w:rPr>
        <w:t xml:space="preserve">verità </w:t>
      </w:r>
      <w:r w:rsidR="00722CC2">
        <w:rPr>
          <w:rFonts w:ascii="Times New Roman" w:hAnsi="Times New Roman" w:cs="Times New Roman"/>
          <w:sz w:val="24"/>
          <w:szCs w:val="24"/>
        </w:rPr>
        <w:t xml:space="preserve">/ </w:t>
      </w:r>
      <w:r w:rsidR="00722CC2">
        <w:rPr>
          <w:rFonts w:ascii="Times New Roman" w:hAnsi="Times New Roman" w:cs="Times New Roman"/>
          <w:i/>
          <w:iCs/>
          <w:sz w:val="24"/>
          <w:szCs w:val="24"/>
        </w:rPr>
        <w:t>menzogna</w:t>
      </w:r>
      <w:r w:rsidR="00722CC2">
        <w:rPr>
          <w:rFonts w:ascii="Times New Roman" w:hAnsi="Times New Roman" w:cs="Times New Roman"/>
          <w:sz w:val="24"/>
          <w:szCs w:val="24"/>
        </w:rPr>
        <w:t xml:space="preserve">, l’Autore vuol spronare i suoi lettori a considerarsi </w:t>
      </w:r>
      <w:r w:rsidR="00722CC2">
        <w:rPr>
          <w:rFonts w:ascii="Times New Roman" w:hAnsi="Times New Roman" w:cs="Times New Roman"/>
          <w:i/>
          <w:iCs/>
          <w:sz w:val="24"/>
          <w:szCs w:val="24"/>
        </w:rPr>
        <w:t xml:space="preserve">figli di Dio </w:t>
      </w:r>
      <w:r w:rsidR="00722CC2">
        <w:rPr>
          <w:rFonts w:ascii="Times New Roman" w:hAnsi="Times New Roman" w:cs="Times New Roman"/>
          <w:sz w:val="24"/>
          <w:szCs w:val="24"/>
        </w:rPr>
        <w:t xml:space="preserve">e per questo a vivere con rettitudine morale e ad assecondare così il duplice comandamento della fede in Gesù Cristo e dell’amore per il prossimo. Anche in questa Lettera è </w:t>
      </w:r>
      <w:r w:rsidR="00D51CEB">
        <w:rPr>
          <w:rFonts w:ascii="Times New Roman" w:hAnsi="Times New Roman" w:cs="Times New Roman"/>
          <w:sz w:val="24"/>
          <w:szCs w:val="24"/>
        </w:rPr>
        <w:t xml:space="preserve">presente la dolente questione di coloro che (qui l’Autore li chiama </w:t>
      </w:r>
      <w:r w:rsidR="00D51CEB">
        <w:rPr>
          <w:rFonts w:ascii="Times New Roman" w:hAnsi="Times New Roman" w:cs="Times New Roman"/>
          <w:i/>
          <w:iCs/>
          <w:sz w:val="24"/>
          <w:szCs w:val="24"/>
        </w:rPr>
        <w:t>spiriti</w:t>
      </w:r>
      <w:r w:rsidR="00D51CEB">
        <w:rPr>
          <w:rFonts w:ascii="Times New Roman" w:hAnsi="Times New Roman" w:cs="Times New Roman"/>
          <w:sz w:val="24"/>
          <w:szCs w:val="24"/>
        </w:rPr>
        <w:t xml:space="preserve">) non riconoscono </w:t>
      </w:r>
      <w:r w:rsidR="00D51CEB">
        <w:rPr>
          <w:rFonts w:ascii="Times New Roman" w:hAnsi="Times New Roman" w:cs="Times New Roman"/>
          <w:i/>
          <w:iCs/>
          <w:sz w:val="24"/>
          <w:szCs w:val="24"/>
        </w:rPr>
        <w:t xml:space="preserve">Gesù Cristo venuto nella carne </w:t>
      </w:r>
      <w:r w:rsidR="00D51CEB">
        <w:rPr>
          <w:rFonts w:ascii="Times New Roman" w:hAnsi="Times New Roman" w:cs="Times New Roman"/>
          <w:sz w:val="24"/>
          <w:szCs w:val="24"/>
        </w:rPr>
        <w:t>(4,2)</w:t>
      </w:r>
      <w:r w:rsidR="0003653E">
        <w:rPr>
          <w:rFonts w:ascii="Times New Roman" w:hAnsi="Times New Roman" w:cs="Times New Roman"/>
          <w:sz w:val="24"/>
          <w:szCs w:val="24"/>
        </w:rPr>
        <w:t xml:space="preserve"> e anche qui il tono è drastico: </w:t>
      </w:r>
      <w:r w:rsidR="0003653E">
        <w:rPr>
          <w:rFonts w:ascii="Times New Roman" w:hAnsi="Times New Roman" w:cs="Times New Roman"/>
          <w:i/>
          <w:iCs/>
          <w:sz w:val="24"/>
          <w:szCs w:val="24"/>
        </w:rPr>
        <w:t xml:space="preserve">ogni spirito che non riconosce Gesù, non è da Dio. Questo è lo spirito dell’Anticristo che, come avete udito, viene, anzi è già nel mondo. </w:t>
      </w:r>
      <w:r w:rsidR="0003653E">
        <w:rPr>
          <w:rFonts w:ascii="Times New Roman" w:hAnsi="Times New Roman" w:cs="Times New Roman"/>
          <w:sz w:val="24"/>
          <w:szCs w:val="24"/>
        </w:rPr>
        <w:t xml:space="preserve">Tuttavia, il tono prosegue incoraggiando: </w:t>
      </w:r>
      <w:r w:rsidR="0003653E">
        <w:rPr>
          <w:rFonts w:ascii="Times New Roman" w:hAnsi="Times New Roman" w:cs="Times New Roman"/>
          <w:i/>
          <w:iCs/>
          <w:sz w:val="24"/>
          <w:szCs w:val="24"/>
        </w:rPr>
        <w:t xml:space="preserve">Voi siete da Dio, figlioli, e avete vinto costoro, perché colui che è in voi è più grande di colui che è nel mondo </w:t>
      </w:r>
      <w:r w:rsidR="0003653E">
        <w:rPr>
          <w:rFonts w:ascii="Times New Roman" w:hAnsi="Times New Roman" w:cs="Times New Roman"/>
          <w:sz w:val="24"/>
          <w:szCs w:val="24"/>
        </w:rPr>
        <w:t xml:space="preserve">(4,3-4). </w:t>
      </w:r>
    </w:p>
    <w:p w:rsidR="00E17A05" w:rsidRDefault="0003653E" w:rsidP="00E17A05">
      <w:pPr>
        <w:jc w:val="both"/>
        <w:rPr>
          <w:rFonts w:ascii="Times New Roman" w:hAnsi="Times New Roman" w:cs="Times New Roman"/>
          <w:sz w:val="24"/>
          <w:szCs w:val="24"/>
        </w:rPr>
      </w:pPr>
      <w:r>
        <w:rPr>
          <w:rFonts w:ascii="Times New Roman" w:hAnsi="Times New Roman" w:cs="Times New Roman"/>
          <w:sz w:val="24"/>
          <w:szCs w:val="24"/>
        </w:rPr>
        <w:t xml:space="preserve">In questa Prima Lettera di Giovanni è presente per ben due volte la definizione di Dio, la più sconvolgente delle definizioni presenti in tutta la Sacra Scrittura: </w:t>
      </w:r>
      <w:r>
        <w:rPr>
          <w:rFonts w:ascii="Times New Roman" w:hAnsi="Times New Roman" w:cs="Times New Roman"/>
          <w:i/>
          <w:iCs/>
          <w:sz w:val="24"/>
          <w:szCs w:val="24"/>
        </w:rPr>
        <w:t xml:space="preserve">Dio è amore </w:t>
      </w:r>
      <w:r>
        <w:rPr>
          <w:rFonts w:ascii="Times New Roman" w:hAnsi="Times New Roman" w:cs="Times New Roman"/>
          <w:sz w:val="24"/>
          <w:szCs w:val="24"/>
        </w:rPr>
        <w:t>(</w:t>
      </w:r>
      <w:proofErr w:type="gramStart"/>
      <w:r>
        <w:rPr>
          <w:rFonts w:ascii="Times New Roman" w:hAnsi="Times New Roman" w:cs="Times New Roman"/>
          <w:sz w:val="24"/>
          <w:szCs w:val="24"/>
        </w:rPr>
        <w:t>4,8.16</w:t>
      </w:r>
      <w:proofErr w:type="gramEnd"/>
      <w:r>
        <w:rPr>
          <w:rFonts w:ascii="Times New Roman" w:hAnsi="Times New Roman" w:cs="Times New Roman"/>
          <w:sz w:val="24"/>
          <w:szCs w:val="24"/>
        </w:rPr>
        <w:t xml:space="preserve">). </w:t>
      </w:r>
      <w:r w:rsidR="00F0324F">
        <w:rPr>
          <w:rFonts w:ascii="Times New Roman" w:hAnsi="Times New Roman" w:cs="Times New Roman"/>
          <w:sz w:val="24"/>
          <w:szCs w:val="24"/>
        </w:rPr>
        <w:t xml:space="preserve">L’amore è il punto di partenza, il centro e la finalità di questa Lettera. </w:t>
      </w:r>
      <w:r w:rsidR="00BC1666">
        <w:rPr>
          <w:rFonts w:ascii="Times New Roman" w:hAnsi="Times New Roman" w:cs="Times New Roman"/>
          <w:sz w:val="24"/>
          <w:szCs w:val="24"/>
        </w:rPr>
        <w:t xml:space="preserve">Ed il primato è di Dio: </w:t>
      </w:r>
      <w:r w:rsidR="00BC1666" w:rsidRPr="00BC1666">
        <w:rPr>
          <w:rFonts w:ascii="Times New Roman" w:hAnsi="Times New Roman" w:cs="Times New Roman"/>
          <w:i/>
          <w:iCs/>
          <w:sz w:val="24"/>
          <w:szCs w:val="24"/>
        </w:rPr>
        <w:t>non siamo stati noi ad amare Dio, ma è lui che ha amato noi</w:t>
      </w:r>
      <w:r w:rsidR="00F0324F" w:rsidRPr="00BC1666">
        <w:rPr>
          <w:rFonts w:ascii="Times New Roman" w:hAnsi="Times New Roman" w:cs="Times New Roman"/>
          <w:i/>
          <w:iCs/>
          <w:sz w:val="24"/>
          <w:szCs w:val="24"/>
        </w:rPr>
        <w:t xml:space="preserve"> </w:t>
      </w:r>
      <w:r w:rsidR="00BC1666" w:rsidRPr="00BC1666">
        <w:rPr>
          <w:rFonts w:ascii="Times New Roman" w:hAnsi="Times New Roman" w:cs="Times New Roman"/>
          <w:i/>
          <w:iCs/>
          <w:sz w:val="24"/>
          <w:szCs w:val="24"/>
        </w:rPr>
        <w:t>e ha mandato il suo Figlio come vittima di espiazione per i nostri peccati</w:t>
      </w:r>
      <w:r w:rsidR="00BC1666">
        <w:rPr>
          <w:rFonts w:ascii="Times New Roman" w:hAnsi="Times New Roman" w:cs="Times New Roman"/>
          <w:sz w:val="24"/>
          <w:szCs w:val="24"/>
        </w:rPr>
        <w:t xml:space="preserve"> (4,10). L’amore è anche la misura del nostro amore per Dio: </w:t>
      </w:r>
      <w:r w:rsidR="00BC1666">
        <w:rPr>
          <w:rFonts w:ascii="Times New Roman" w:hAnsi="Times New Roman" w:cs="Times New Roman"/>
          <w:i/>
          <w:iCs/>
          <w:sz w:val="24"/>
          <w:szCs w:val="24"/>
        </w:rPr>
        <w:t xml:space="preserve">Se uno dice: “Io amo Dio” e odia suo fratello, è un bugiardo. Chi infatti non ama il proprio fratello che vede, non può amare Dio che non vede. E questo è il comandamento che abbiamo da lui: chi ama Dio, ami anche suo fratello </w:t>
      </w:r>
      <w:r w:rsidR="00BC1666">
        <w:rPr>
          <w:rFonts w:ascii="Times New Roman" w:hAnsi="Times New Roman" w:cs="Times New Roman"/>
          <w:sz w:val="24"/>
          <w:szCs w:val="24"/>
        </w:rPr>
        <w:t>(4,20-21).</w:t>
      </w:r>
      <w:r w:rsidR="00BC1666">
        <w:rPr>
          <w:rFonts w:ascii="Times New Roman" w:hAnsi="Times New Roman" w:cs="Times New Roman"/>
          <w:i/>
          <w:iCs/>
          <w:sz w:val="24"/>
          <w:szCs w:val="24"/>
        </w:rPr>
        <w:t xml:space="preserve"> </w:t>
      </w:r>
      <w:r w:rsidR="00BC1666">
        <w:rPr>
          <w:rFonts w:ascii="Times New Roman" w:hAnsi="Times New Roman" w:cs="Times New Roman"/>
          <w:sz w:val="24"/>
          <w:szCs w:val="24"/>
        </w:rPr>
        <w:t xml:space="preserve">L’Autore </w:t>
      </w:r>
      <w:r w:rsidR="007F706D">
        <w:rPr>
          <w:rFonts w:ascii="Times New Roman" w:hAnsi="Times New Roman" w:cs="Times New Roman"/>
          <w:sz w:val="24"/>
          <w:szCs w:val="24"/>
        </w:rPr>
        <w:t>stesso e forse più</w:t>
      </w:r>
      <w:r w:rsidR="00BC1666">
        <w:rPr>
          <w:rFonts w:ascii="Times New Roman" w:hAnsi="Times New Roman" w:cs="Times New Roman"/>
          <w:sz w:val="24"/>
          <w:szCs w:val="24"/>
        </w:rPr>
        <w:t xml:space="preserve"> di tutti percepisce questo amore di Dio e </w:t>
      </w:r>
      <w:r w:rsidR="000369FA">
        <w:rPr>
          <w:rFonts w:ascii="Times New Roman" w:hAnsi="Times New Roman" w:cs="Times New Roman"/>
          <w:sz w:val="24"/>
          <w:szCs w:val="24"/>
        </w:rPr>
        <w:t>in virtù di questo crede in Lui;</w:t>
      </w:r>
      <w:r w:rsidR="00BC1666">
        <w:rPr>
          <w:rFonts w:ascii="Times New Roman" w:hAnsi="Times New Roman" w:cs="Times New Roman"/>
          <w:sz w:val="24"/>
          <w:szCs w:val="24"/>
        </w:rPr>
        <w:t xml:space="preserve"> come a voler dire che dall’amore scaturisce la fede e quindi la sequela di Cristo</w:t>
      </w:r>
      <w:r w:rsidR="000369FA">
        <w:rPr>
          <w:rFonts w:ascii="Times New Roman" w:hAnsi="Times New Roman" w:cs="Times New Roman"/>
          <w:sz w:val="24"/>
          <w:szCs w:val="24"/>
        </w:rPr>
        <w:t xml:space="preserve">: </w:t>
      </w:r>
      <w:r w:rsidR="000369FA">
        <w:rPr>
          <w:rFonts w:ascii="Times New Roman" w:hAnsi="Times New Roman" w:cs="Times New Roman"/>
          <w:i/>
          <w:iCs/>
          <w:sz w:val="24"/>
          <w:szCs w:val="24"/>
        </w:rPr>
        <w:t xml:space="preserve">... noi abbiamo conosciuto e creduto l’amore che Dio ha in noi </w:t>
      </w:r>
      <w:r w:rsidR="000369FA">
        <w:rPr>
          <w:rFonts w:ascii="Times New Roman" w:hAnsi="Times New Roman" w:cs="Times New Roman"/>
          <w:sz w:val="24"/>
          <w:szCs w:val="24"/>
        </w:rPr>
        <w:t>(4,16)</w:t>
      </w:r>
      <w:r w:rsidR="00BC1666">
        <w:rPr>
          <w:rFonts w:ascii="Times New Roman" w:hAnsi="Times New Roman" w:cs="Times New Roman"/>
          <w:sz w:val="24"/>
          <w:szCs w:val="24"/>
        </w:rPr>
        <w:t>.</w:t>
      </w:r>
      <w:r w:rsidR="007F706D">
        <w:rPr>
          <w:rFonts w:ascii="Times New Roman" w:hAnsi="Times New Roman" w:cs="Times New Roman"/>
          <w:sz w:val="24"/>
          <w:szCs w:val="24"/>
        </w:rPr>
        <w:t xml:space="preserve"> Verso la conclusione inoltre, l’Autore presenta il binomio </w:t>
      </w:r>
      <w:r w:rsidR="00B177B7">
        <w:rPr>
          <w:rFonts w:ascii="Times New Roman" w:hAnsi="Times New Roman" w:cs="Times New Roman"/>
          <w:sz w:val="24"/>
          <w:szCs w:val="24"/>
        </w:rPr>
        <w:t>‘</w:t>
      </w:r>
      <w:r w:rsidR="007F706D">
        <w:rPr>
          <w:rFonts w:ascii="Times New Roman" w:hAnsi="Times New Roman" w:cs="Times New Roman"/>
          <w:sz w:val="24"/>
          <w:szCs w:val="24"/>
        </w:rPr>
        <w:t>fede in Gesù e vita</w:t>
      </w:r>
      <w:r w:rsidR="00B177B7">
        <w:rPr>
          <w:rFonts w:ascii="Times New Roman" w:hAnsi="Times New Roman" w:cs="Times New Roman"/>
          <w:sz w:val="24"/>
          <w:szCs w:val="24"/>
        </w:rPr>
        <w:t>’</w:t>
      </w:r>
      <w:r w:rsidR="007F706D">
        <w:rPr>
          <w:rFonts w:ascii="Times New Roman" w:hAnsi="Times New Roman" w:cs="Times New Roman"/>
          <w:sz w:val="24"/>
          <w:szCs w:val="24"/>
        </w:rPr>
        <w:t xml:space="preserve"> (</w:t>
      </w:r>
      <w:r w:rsidR="007F706D">
        <w:rPr>
          <w:rFonts w:ascii="Times New Roman" w:hAnsi="Times New Roman" w:cs="Times New Roman"/>
          <w:i/>
          <w:iCs/>
          <w:sz w:val="24"/>
          <w:szCs w:val="24"/>
        </w:rPr>
        <w:t>Chi ha il Figlio ha la vita</w:t>
      </w:r>
      <w:r w:rsidR="007F706D">
        <w:rPr>
          <w:rFonts w:ascii="Times New Roman" w:hAnsi="Times New Roman" w:cs="Times New Roman"/>
          <w:sz w:val="24"/>
          <w:szCs w:val="24"/>
        </w:rPr>
        <w:t xml:space="preserve">, 5,5s) nonché l’invito ad avere fiducia nella preghiera e a rivolgerla per la conversione dei peccatori </w:t>
      </w:r>
      <w:proofErr w:type="gramStart"/>
      <w:r w:rsidR="007F706D">
        <w:rPr>
          <w:rFonts w:ascii="Times New Roman" w:hAnsi="Times New Roman" w:cs="Times New Roman"/>
          <w:sz w:val="24"/>
          <w:szCs w:val="24"/>
        </w:rPr>
        <w:t>(</w:t>
      </w:r>
      <w:r w:rsidR="007F706D">
        <w:rPr>
          <w:rFonts w:ascii="Times New Roman" w:hAnsi="Times New Roman" w:cs="Times New Roman"/>
          <w:i/>
          <w:iCs/>
          <w:sz w:val="24"/>
          <w:szCs w:val="24"/>
        </w:rPr>
        <w:t>..</w:t>
      </w:r>
      <w:proofErr w:type="gramEnd"/>
      <w:r w:rsidR="007F706D">
        <w:rPr>
          <w:rFonts w:ascii="Times New Roman" w:hAnsi="Times New Roman" w:cs="Times New Roman"/>
          <w:i/>
          <w:iCs/>
          <w:sz w:val="24"/>
          <w:szCs w:val="24"/>
        </w:rPr>
        <w:t xml:space="preserve"> </w:t>
      </w:r>
      <w:proofErr w:type="gramStart"/>
      <w:r w:rsidR="007F706D">
        <w:rPr>
          <w:rFonts w:ascii="Times New Roman" w:hAnsi="Times New Roman" w:cs="Times New Roman"/>
          <w:i/>
          <w:iCs/>
          <w:sz w:val="24"/>
          <w:szCs w:val="24"/>
        </w:rPr>
        <w:t>qualunque</w:t>
      </w:r>
      <w:proofErr w:type="gramEnd"/>
      <w:r w:rsidR="007F706D">
        <w:rPr>
          <w:rFonts w:ascii="Times New Roman" w:hAnsi="Times New Roman" w:cs="Times New Roman"/>
          <w:i/>
          <w:iCs/>
          <w:sz w:val="24"/>
          <w:szCs w:val="24"/>
        </w:rPr>
        <w:t xml:space="preserve"> cosa gli chiediamo secondo la sua volontà, egli ci ascolta ... </w:t>
      </w:r>
      <w:r w:rsidR="003E061F">
        <w:rPr>
          <w:rFonts w:ascii="Times New Roman" w:hAnsi="Times New Roman" w:cs="Times New Roman"/>
          <w:i/>
          <w:iCs/>
          <w:sz w:val="24"/>
          <w:szCs w:val="24"/>
        </w:rPr>
        <w:t xml:space="preserve">se uno vede il proprio fratello commettere un </w:t>
      </w:r>
      <w:r w:rsidR="003E061F">
        <w:rPr>
          <w:rFonts w:ascii="Times New Roman" w:hAnsi="Times New Roman" w:cs="Times New Roman"/>
          <w:i/>
          <w:iCs/>
          <w:sz w:val="24"/>
          <w:szCs w:val="24"/>
        </w:rPr>
        <w:lastRenderedPageBreak/>
        <w:t>peccato che non conduce alla morte, preghi, e Dio gli darà la vita</w:t>
      </w:r>
      <w:r w:rsidR="003E061F">
        <w:rPr>
          <w:rFonts w:ascii="Times New Roman" w:hAnsi="Times New Roman" w:cs="Times New Roman"/>
          <w:sz w:val="24"/>
          <w:szCs w:val="24"/>
        </w:rPr>
        <w:t>, 5,14s</w:t>
      </w:r>
      <w:r w:rsidR="007F706D">
        <w:rPr>
          <w:rFonts w:ascii="Times New Roman" w:hAnsi="Times New Roman" w:cs="Times New Roman"/>
          <w:sz w:val="24"/>
          <w:szCs w:val="24"/>
        </w:rPr>
        <w:t>)</w:t>
      </w:r>
      <w:r w:rsidR="003E061F">
        <w:rPr>
          <w:rFonts w:ascii="Times New Roman" w:hAnsi="Times New Roman" w:cs="Times New Roman"/>
          <w:sz w:val="24"/>
          <w:szCs w:val="24"/>
        </w:rPr>
        <w:t>.</w:t>
      </w:r>
      <w:r w:rsidR="00B177B7">
        <w:rPr>
          <w:rFonts w:ascii="Times New Roman" w:hAnsi="Times New Roman" w:cs="Times New Roman"/>
          <w:sz w:val="24"/>
          <w:szCs w:val="24"/>
        </w:rPr>
        <w:t xml:space="preserve"> </w:t>
      </w:r>
      <w:r w:rsidR="00E17A05">
        <w:rPr>
          <w:rFonts w:ascii="Times New Roman" w:hAnsi="Times New Roman" w:cs="Times New Roman"/>
          <w:sz w:val="24"/>
          <w:szCs w:val="24"/>
        </w:rPr>
        <w:t xml:space="preserve">Il saluto finale è brevissimo, affettuoso e severo insieme: </w:t>
      </w:r>
      <w:r w:rsidR="00E17A05">
        <w:rPr>
          <w:rFonts w:ascii="Times New Roman" w:hAnsi="Times New Roman" w:cs="Times New Roman"/>
          <w:i/>
          <w:iCs/>
          <w:sz w:val="24"/>
          <w:szCs w:val="24"/>
        </w:rPr>
        <w:t xml:space="preserve">Figlioli, guardatevi dai falsi dèi! </w:t>
      </w:r>
      <w:r w:rsidR="00E17A05">
        <w:rPr>
          <w:rFonts w:ascii="Times New Roman" w:hAnsi="Times New Roman" w:cs="Times New Roman"/>
          <w:sz w:val="24"/>
          <w:szCs w:val="24"/>
        </w:rPr>
        <w:t>(5,21).</w:t>
      </w:r>
      <w:r w:rsidR="00350E6A">
        <w:rPr>
          <w:rFonts w:ascii="Times New Roman" w:hAnsi="Times New Roman" w:cs="Times New Roman"/>
          <w:sz w:val="24"/>
          <w:szCs w:val="24"/>
        </w:rPr>
        <w:t xml:space="preserve"> </w:t>
      </w:r>
    </w:p>
    <w:p w:rsidR="00350E6A" w:rsidRDefault="00350E6A" w:rsidP="00E17A05">
      <w:pPr>
        <w:jc w:val="both"/>
        <w:rPr>
          <w:rFonts w:ascii="Times New Roman" w:hAnsi="Times New Roman" w:cs="Times New Roman"/>
          <w:sz w:val="24"/>
          <w:szCs w:val="24"/>
        </w:rPr>
      </w:pPr>
    </w:p>
    <w:p w:rsidR="00350E6A" w:rsidRPr="004A7417" w:rsidRDefault="004A7417" w:rsidP="004A7417">
      <w:pPr>
        <w:jc w:val="center"/>
        <w:rPr>
          <w:rFonts w:ascii="Times New Roman" w:hAnsi="Times New Roman" w:cs="Times New Roman"/>
          <w:b/>
          <w:bCs/>
          <w:sz w:val="24"/>
          <w:szCs w:val="24"/>
        </w:rPr>
      </w:pPr>
      <w:r w:rsidRPr="004A7417">
        <w:rPr>
          <w:rFonts w:ascii="Times New Roman" w:hAnsi="Times New Roman" w:cs="Times New Roman"/>
          <w:b/>
          <w:bCs/>
          <w:sz w:val="24"/>
          <w:szCs w:val="24"/>
        </w:rPr>
        <w:t>La Lettera di Giuda</w:t>
      </w:r>
    </w:p>
    <w:p w:rsidR="009D73CD" w:rsidRDefault="00666CD0" w:rsidP="00F52649">
      <w:pPr>
        <w:jc w:val="both"/>
        <w:rPr>
          <w:rFonts w:ascii="Times New Roman" w:hAnsi="Times New Roman" w:cs="Times New Roman"/>
          <w:sz w:val="24"/>
          <w:szCs w:val="24"/>
        </w:rPr>
      </w:pPr>
      <w:r>
        <w:rPr>
          <w:rFonts w:ascii="Times New Roman" w:hAnsi="Times New Roman" w:cs="Times New Roman"/>
          <w:sz w:val="24"/>
          <w:szCs w:val="24"/>
        </w:rPr>
        <w:t xml:space="preserve">La Lettera di Giuda </w:t>
      </w:r>
      <w:r w:rsidR="00643DE9">
        <w:rPr>
          <w:rFonts w:ascii="Times New Roman" w:hAnsi="Times New Roman" w:cs="Times New Roman"/>
          <w:sz w:val="24"/>
          <w:szCs w:val="24"/>
        </w:rPr>
        <w:t xml:space="preserve">è l’ultima nell’elenco delle Lettere cattoliche del NT ed è anch’essa breve, ma ben articolata e ricca di riferimenti alle fonti giudaiche. </w:t>
      </w:r>
      <w:r w:rsidR="00B67128">
        <w:rPr>
          <w:rFonts w:ascii="Times New Roman" w:hAnsi="Times New Roman" w:cs="Times New Roman"/>
          <w:sz w:val="24"/>
          <w:szCs w:val="24"/>
        </w:rPr>
        <w:t xml:space="preserve">L’Autore si presenta come </w:t>
      </w:r>
      <w:r w:rsidR="00B67128">
        <w:rPr>
          <w:rFonts w:ascii="Times New Roman" w:hAnsi="Times New Roman" w:cs="Times New Roman"/>
          <w:i/>
          <w:iCs/>
          <w:sz w:val="24"/>
          <w:szCs w:val="24"/>
        </w:rPr>
        <w:t xml:space="preserve">fratello di Giacomo </w:t>
      </w:r>
      <w:r w:rsidR="00B67128">
        <w:rPr>
          <w:rFonts w:ascii="Times New Roman" w:hAnsi="Times New Roman" w:cs="Times New Roman"/>
          <w:sz w:val="24"/>
          <w:szCs w:val="24"/>
        </w:rPr>
        <w:t xml:space="preserve">(1) e potrebbe essere anche lui identificato con uno dei </w:t>
      </w:r>
      <w:r w:rsidR="00B67128">
        <w:rPr>
          <w:rFonts w:ascii="Times New Roman" w:hAnsi="Times New Roman" w:cs="Times New Roman"/>
          <w:i/>
          <w:iCs/>
          <w:sz w:val="24"/>
          <w:szCs w:val="24"/>
        </w:rPr>
        <w:t xml:space="preserve">fratelli del Signore </w:t>
      </w:r>
      <w:r w:rsidR="00B67128">
        <w:rPr>
          <w:rFonts w:ascii="Times New Roman" w:hAnsi="Times New Roman" w:cs="Times New Roman"/>
          <w:sz w:val="24"/>
          <w:szCs w:val="24"/>
        </w:rPr>
        <w:t xml:space="preserve">nominato in Mt 13,55 </w:t>
      </w:r>
      <w:r w:rsidR="000B6150">
        <w:rPr>
          <w:rFonts w:ascii="Times New Roman" w:hAnsi="Times New Roman" w:cs="Times New Roman"/>
          <w:sz w:val="24"/>
          <w:szCs w:val="24"/>
        </w:rPr>
        <w:t xml:space="preserve">e in Mc 6,3 </w:t>
      </w:r>
      <w:r w:rsidR="00B67128">
        <w:rPr>
          <w:rFonts w:ascii="Times New Roman" w:hAnsi="Times New Roman" w:cs="Times New Roman"/>
          <w:sz w:val="24"/>
          <w:szCs w:val="24"/>
        </w:rPr>
        <w:t>(</w:t>
      </w:r>
      <w:r w:rsidR="00B67128">
        <w:rPr>
          <w:rFonts w:ascii="Times New Roman" w:hAnsi="Times New Roman" w:cs="Times New Roman"/>
          <w:i/>
          <w:iCs/>
          <w:sz w:val="24"/>
          <w:szCs w:val="24"/>
        </w:rPr>
        <w:t>E i suoi fratelli, Giacomo, Giuseppe, Simone e Giuda? ...</w:t>
      </w:r>
      <w:r w:rsidR="00F52649">
        <w:rPr>
          <w:rFonts w:ascii="Times New Roman" w:hAnsi="Times New Roman" w:cs="Times New Roman"/>
          <w:sz w:val="24"/>
          <w:szCs w:val="24"/>
        </w:rPr>
        <w:t xml:space="preserve">), ma non necessariamente da far coincidere con uno degli apostoli in quanto lui sembra parlarne come di altro da sé (... </w:t>
      </w:r>
      <w:r w:rsidR="00F52649">
        <w:rPr>
          <w:rFonts w:ascii="Times New Roman" w:hAnsi="Times New Roman" w:cs="Times New Roman"/>
          <w:i/>
          <w:iCs/>
          <w:sz w:val="24"/>
          <w:szCs w:val="24"/>
        </w:rPr>
        <w:t>ricordatevi delle cose che furono predette dagli apostoli del Signore nostro Gesù Cristo</w:t>
      </w:r>
      <w:r w:rsidR="00F52649">
        <w:rPr>
          <w:rFonts w:ascii="Times New Roman" w:hAnsi="Times New Roman" w:cs="Times New Roman"/>
          <w:sz w:val="24"/>
          <w:szCs w:val="24"/>
        </w:rPr>
        <w:t xml:space="preserve">, 17). </w:t>
      </w:r>
    </w:p>
    <w:p w:rsidR="006D0EA4" w:rsidRDefault="009D73CD" w:rsidP="000850B4">
      <w:pPr>
        <w:jc w:val="both"/>
        <w:rPr>
          <w:rFonts w:ascii="Times New Roman" w:hAnsi="Times New Roman" w:cs="Times New Roman"/>
          <w:sz w:val="24"/>
          <w:szCs w:val="24"/>
        </w:rPr>
      </w:pPr>
      <w:r>
        <w:rPr>
          <w:rFonts w:ascii="Times New Roman" w:hAnsi="Times New Roman" w:cs="Times New Roman"/>
          <w:sz w:val="24"/>
          <w:szCs w:val="24"/>
        </w:rPr>
        <w:t xml:space="preserve">Anche in questa Lettera l’Autore è preoccupato di mettere in guardia i credenti da </w:t>
      </w:r>
      <w:r>
        <w:rPr>
          <w:rFonts w:ascii="Times New Roman" w:hAnsi="Times New Roman" w:cs="Times New Roman"/>
          <w:i/>
          <w:iCs/>
          <w:sz w:val="24"/>
          <w:szCs w:val="24"/>
        </w:rPr>
        <w:t xml:space="preserve">individui </w:t>
      </w:r>
      <w:r>
        <w:rPr>
          <w:rFonts w:ascii="Times New Roman" w:hAnsi="Times New Roman" w:cs="Times New Roman"/>
          <w:sz w:val="24"/>
          <w:szCs w:val="24"/>
        </w:rPr>
        <w:t xml:space="preserve">che si sono infiltrati e </w:t>
      </w:r>
      <w:r>
        <w:rPr>
          <w:rFonts w:ascii="Times New Roman" w:hAnsi="Times New Roman" w:cs="Times New Roman"/>
          <w:i/>
          <w:iCs/>
          <w:sz w:val="24"/>
          <w:szCs w:val="24"/>
        </w:rPr>
        <w:t xml:space="preserve">che stravolgono la grazia del nostro Dio in dissolutezze e rinnegano il nostro unico padrone e signore Gesù Cristo </w:t>
      </w:r>
      <w:r w:rsidRPr="009D73CD">
        <w:rPr>
          <w:rFonts w:ascii="Times New Roman" w:hAnsi="Times New Roman" w:cs="Times New Roman"/>
          <w:sz w:val="24"/>
          <w:szCs w:val="24"/>
        </w:rPr>
        <w:t>(</w:t>
      </w:r>
      <w:r>
        <w:rPr>
          <w:rFonts w:ascii="Times New Roman" w:hAnsi="Times New Roman" w:cs="Times New Roman"/>
          <w:sz w:val="24"/>
          <w:szCs w:val="24"/>
        </w:rPr>
        <w:t>4</w:t>
      </w:r>
      <w:r w:rsidRPr="009D73CD">
        <w:rPr>
          <w:rFonts w:ascii="Times New Roman" w:hAnsi="Times New Roman" w:cs="Times New Roman"/>
          <w:sz w:val="24"/>
          <w:szCs w:val="24"/>
        </w:rPr>
        <w:t>).</w:t>
      </w:r>
      <w:r>
        <w:rPr>
          <w:rFonts w:ascii="Times New Roman" w:hAnsi="Times New Roman" w:cs="Times New Roman"/>
          <w:sz w:val="24"/>
          <w:szCs w:val="24"/>
        </w:rPr>
        <w:t xml:space="preserve"> Il castigo previsto nei riguardi di questi </w:t>
      </w:r>
      <w:r>
        <w:rPr>
          <w:rFonts w:ascii="Times New Roman" w:hAnsi="Times New Roman" w:cs="Times New Roman"/>
          <w:i/>
          <w:iCs/>
          <w:sz w:val="24"/>
          <w:szCs w:val="24"/>
        </w:rPr>
        <w:t xml:space="preserve">individui </w:t>
      </w:r>
      <w:r>
        <w:rPr>
          <w:rFonts w:ascii="Times New Roman" w:hAnsi="Times New Roman" w:cs="Times New Roman"/>
          <w:sz w:val="24"/>
          <w:szCs w:val="24"/>
        </w:rPr>
        <w:t>è alla stessa stregua di quelli che riguardarono i nemici d’Israele nell’AT (</w:t>
      </w:r>
      <w:r w:rsidR="000850B4">
        <w:rPr>
          <w:rFonts w:ascii="Times New Roman" w:hAnsi="Times New Roman" w:cs="Times New Roman"/>
          <w:sz w:val="24"/>
          <w:szCs w:val="24"/>
        </w:rPr>
        <w:t>5s</w:t>
      </w:r>
      <w:r>
        <w:rPr>
          <w:rFonts w:ascii="Times New Roman" w:hAnsi="Times New Roman" w:cs="Times New Roman"/>
          <w:sz w:val="24"/>
          <w:szCs w:val="24"/>
        </w:rPr>
        <w:t>)</w:t>
      </w:r>
      <w:r w:rsidR="000850B4">
        <w:rPr>
          <w:rFonts w:ascii="Times New Roman" w:hAnsi="Times New Roman" w:cs="Times New Roman"/>
          <w:sz w:val="24"/>
          <w:szCs w:val="24"/>
        </w:rPr>
        <w:t xml:space="preserve"> ed i loro crimini sono molto gravi: </w:t>
      </w:r>
      <w:r w:rsidR="000850B4" w:rsidRPr="000850B4">
        <w:rPr>
          <w:rFonts w:ascii="Times New Roman" w:hAnsi="Times New Roman" w:cs="Times New Roman"/>
          <w:i/>
          <w:iCs/>
          <w:sz w:val="24"/>
          <w:szCs w:val="24"/>
        </w:rPr>
        <w:t>insulti, corruzioni, contaminazioni, bestemmie, perversioni, superbia</w:t>
      </w:r>
      <w:r w:rsidR="000850B4">
        <w:rPr>
          <w:rFonts w:ascii="Times New Roman" w:hAnsi="Times New Roman" w:cs="Times New Roman"/>
          <w:sz w:val="24"/>
          <w:szCs w:val="24"/>
        </w:rPr>
        <w:t xml:space="preserve"> (11s). L’Autore esorta perciò i credenti a tenere a mente gli insegnamenti apostolici, a </w:t>
      </w:r>
      <w:r w:rsidR="000850B4" w:rsidRPr="000850B4">
        <w:rPr>
          <w:rFonts w:ascii="Times New Roman" w:hAnsi="Times New Roman" w:cs="Times New Roman"/>
          <w:i/>
          <w:iCs/>
          <w:sz w:val="24"/>
          <w:szCs w:val="24"/>
        </w:rPr>
        <w:t>pregare nello Spirito Santo</w:t>
      </w:r>
      <w:r w:rsidR="000850B4">
        <w:rPr>
          <w:rFonts w:ascii="Times New Roman" w:hAnsi="Times New Roman" w:cs="Times New Roman"/>
          <w:i/>
          <w:iCs/>
          <w:sz w:val="24"/>
          <w:szCs w:val="24"/>
        </w:rPr>
        <w:t xml:space="preserve">, a conservarsi nell’amore di Dio, attendendo la misericordia del Signore nostro Gesù Cristo per la vita eterna </w:t>
      </w:r>
      <w:r w:rsidR="000850B4">
        <w:rPr>
          <w:rFonts w:ascii="Times New Roman" w:hAnsi="Times New Roman" w:cs="Times New Roman"/>
          <w:sz w:val="24"/>
          <w:szCs w:val="24"/>
        </w:rPr>
        <w:t xml:space="preserve">(20-21). E quindi l’invito: </w:t>
      </w:r>
      <w:r w:rsidR="000850B4">
        <w:rPr>
          <w:rFonts w:ascii="Times New Roman" w:hAnsi="Times New Roman" w:cs="Times New Roman"/>
          <w:i/>
          <w:iCs/>
          <w:sz w:val="24"/>
          <w:szCs w:val="24"/>
        </w:rPr>
        <w:t xml:space="preserve">siate </w:t>
      </w:r>
      <w:proofErr w:type="gramStart"/>
      <w:r w:rsidR="000850B4">
        <w:rPr>
          <w:rFonts w:ascii="Times New Roman" w:hAnsi="Times New Roman" w:cs="Times New Roman"/>
          <w:i/>
          <w:iCs/>
          <w:sz w:val="24"/>
          <w:szCs w:val="24"/>
        </w:rPr>
        <w:t>misericordiosi  verso</w:t>
      </w:r>
      <w:proofErr w:type="gramEnd"/>
      <w:r w:rsidR="000850B4">
        <w:rPr>
          <w:rFonts w:ascii="Times New Roman" w:hAnsi="Times New Roman" w:cs="Times New Roman"/>
          <w:i/>
          <w:iCs/>
          <w:sz w:val="24"/>
          <w:szCs w:val="24"/>
        </w:rPr>
        <w:t xml:space="preserve"> quelli che sono indecisi ... di altri infine abbiate compassione con timore </w:t>
      </w:r>
      <w:r w:rsidR="000850B4">
        <w:rPr>
          <w:rFonts w:ascii="Times New Roman" w:hAnsi="Times New Roman" w:cs="Times New Roman"/>
          <w:sz w:val="24"/>
          <w:szCs w:val="24"/>
        </w:rPr>
        <w:t xml:space="preserve">(22). </w:t>
      </w:r>
      <w:r w:rsidR="006D0EA4">
        <w:rPr>
          <w:rFonts w:ascii="Times New Roman" w:hAnsi="Times New Roman" w:cs="Times New Roman"/>
          <w:sz w:val="24"/>
          <w:szCs w:val="24"/>
        </w:rPr>
        <w:t xml:space="preserve">La conclusione poi si presenta come un appello alla confidenza in Dio: </w:t>
      </w:r>
      <w:r w:rsidR="006D0EA4">
        <w:rPr>
          <w:rFonts w:ascii="Times New Roman" w:hAnsi="Times New Roman" w:cs="Times New Roman"/>
          <w:i/>
          <w:iCs/>
          <w:sz w:val="24"/>
          <w:szCs w:val="24"/>
        </w:rPr>
        <w:t xml:space="preserve">A colui che può preservarvi da ogni caduta e farvi comparire davanti alla sua gloria senza difetti e colmi di </w:t>
      </w:r>
      <w:proofErr w:type="gramStart"/>
      <w:r w:rsidR="006D0EA4">
        <w:rPr>
          <w:rFonts w:ascii="Times New Roman" w:hAnsi="Times New Roman" w:cs="Times New Roman"/>
          <w:i/>
          <w:iCs/>
          <w:sz w:val="24"/>
          <w:szCs w:val="24"/>
        </w:rPr>
        <w:t>gioia</w:t>
      </w:r>
      <w:r w:rsidR="000850B4" w:rsidRPr="000850B4">
        <w:rPr>
          <w:rFonts w:ascii="Times New Roman" w:hAnsi="Times New Roman" w:cs="Times New Roman"/>
          <w:i/>
          <w:iCs/>
          <w:sz w:val="24"/>
          <w:szCs w:val="24"/>
        </w:rPr>
        <w:t xml:space="preserve">  </w:t>
      </w:r>
      <w:r w:rsidR="006D0EA4">
        <w:rPr>
          <w:rFonts w:ascii="Times New Roman" w:hAnsi="Times New Roman" w:cs="Times New Roman"/>
          <w:i/>
          <w:iCs/>
          <w:sz w:val="24"/>
          <w:szCs w:val="24"/>
        </w:rPr>
        <w:t>,</w:t>
      </w:r>
      <w:proofErr w:type="gramEnd"/>
      <w:r w:rsidR="006D0EA4">
        <w:rPr>
          <w:rFonts w:ascii="Times New Roman" w:hAnsi="Times New Roman" w:cs="Times New Roman"/>
          <w:i/>
          <w:iCs/>
          <w:sz w:val="24"/>
          <w:szCs w:val="24"/>
        </w:rPr>
        <w:t xml:space="preserve"> all’unico Dio, nostro salvatore, per mezzo di Gesù Cristo nostro Signore, gloria, maestà, forza e potenza prima di ogni tempo, ora e per sempre. Amen </w:t>
      </w:r>
      <w:r w:rsidR="006D0EA4">
        <w:rPr>
          <w:rFonts w:ascii="Times New Roman" w:hAnsi="Times New Roman" w:cs="Times New Roman"/>
          <w:sz w:val="24"/>
          <w:szCs w:val="24"/>
        </w:rPr>
        <w:t>(24-25).</w:t>
      </w:r>
    </w:p>
    <w:p w:rsidR="007673BA" w:rsidRDefault="000850B4" w:rsidP="000850B4">
      <w:pPr>
        <w:jc w:val="both"/>
        <w:rPr>
          <w:rFonts w:ascii="Times New Roman" w:hAnsi="Times New Roman" w:cs="Times New Roman"/>
          <w:sz w:val="24"/>
          <w:szCs w:val="24"/>
        </w:rPr>
      </w:pPr>
      <w:r w:rsidRPr="000850B4">
        <w:rPr>
          <w:rFonts w:ascii="Times New Roman" w:hAnsi="Times New Roman" w:cs="Times New Roman"/>
          <w:i/>
          <w:iCs/>
          <w:sz w:val="24"/>
          <w:szCs w:val="24"/>
        </w:rPr>
        <w:t xml:space="preserve">  </w:t>
      </w:r>
      <w:r w:rsidR="00F52649" w:rsidRPr="000850B4">
        <w:rPr>
          <w:rFonts w:ascii="Times New Roman" w:hAnsi="Times New Roman" w:cs="Times New Roman"/>
          <w:i/>
          <w:iCs/>
          <w:sz w:val="24"/>
          <w:szCs w:val="24"/>
        </w:rPr>
        <w:t xml:space="preserve"> </w:t>
      </w:r>
      <w:r w:rsidR="00B67128" w:rsidRPr="000850B4">
        <w:rPr>
          <w:rFonts w:ascii="Times New Roman" w:hAnsi="Times New Roman" w:cs="Times New Roman"/>
          <w:i/>
          <w:iCs/>
          <w:sz w:val="24"/>
          <w:szCs w:val="24"/>
        </w:rPr>
        <w:t xml:space="preserve"> </w:t>
      </w:r>
      <w:r w:rsidR="00E17A05" w:rsidRPr="000850B4">
        <w:rPr>
          <w:rFonts w:ascii="Times New Roman" w:hAnsi="Times New Roman" w:cs="Times New Roman"/>
          <w:i/>
          <w:iCs/>
          <w:sz w:val="24"/>
          <w:szCs w:val="24"/>
        </w:rPr>
        <w:t xml:space="preserve"> </w:t>
      </w:r>
      <w:r w:rsidR="003E061F">
        <w:rPr>
          <w:rFonts w:ascii="Times New Roman" w:hAnsi="Times New Roman" w:cs="Times New Roman"/>
          <w:sz w:val="24"/>
          <w:szCs w:val="24"/>
        </w:rPr>
        <w:t xml:space="preserve"> </w:t>
      </w:r>
      <w:r w:rsidR="007F706D">
        <w:rPr>
          <w:rFonts w:ascii="Times New Roman" w:hAnsi="Times New Roman" w:cs="Times New Roman"/>
          <w:sz w:val="24"/>
          <w:szCs w:val="24"/>
        </w:rPr>
        <w:t xml:space="preserve"> </w:t>
      </w:r>
      <w:r w:rsidR="000369FA">
        <w:rPr>
          <w:rFonts w:ascii="Times New Roman" w:hAnsi="Times New Roman" w:cs="Times New Roman"/>
          <w:sz w:val="24"/>
          <w:szCs w:val="24"/>
        </w:rPr>
        <w:t xml:space="preserve"> </w:t>
      </w:r>
      <w:r w:rsidR="00BC1666">
        <w:rPr>
          <w:rFonts w:ascii="Times New Roman" w:hAnsi="Times New Roman" w:cs="Times New Roman"/>
          <w:sz w:val="24"/>
          <w:szCs w:val="24"/>
        </w:rPr>
        <w:t xml:space="preserve">   </w:t>
      </w:r>
      <w:r w:rsidR="00D51CEB">
        <w:rPr>
          <w:rFonts w:ascii="Times New Roman" w:hAnsi="Times New Roman" w:cs="Times New Roman"/>
          <w:i/>
          <w:iCs/>
          <w:sz w:val="24"/>
          <w:szCs w:val="24"/>
        </w:rPr>
        <w:t xml:space="preserve"> </w:t>
      </w:r>
      <w:r w:rsidR="00722CC2">
        <w:rPr>
          <w:rFonts w:ascii="Times New Roman" w:hAnsi="Times New Roman" w:cs="Times New Roman"/>
          <w:sz w:val="24"/>
          <w:szCs w:val="24"/>
        </w:rPr>
        <w:t xml:space="preserve">  </w:t>
      </w:r>
      <w:r w:rsidR="00722CC2">
        <w:rPr>
          <w:rFonts w:ascii="Times New Roman" w:hAnsi="Times New Roman" w:cs="Times New Roman"/>
          <w:i/>
          <w:iCs/>
          <w:sz w:val="24"/>
          <w:szCs w:val="24"/>
        </w:rPr>
        <w:t xml:space="preserve"> </w:t>
      </w:r>
      <w:r w:rsidR="00722CC2">
        <w:rPr>
          <w:rFonts w:ascii="Times New Roman" w:hAnsi="Times New Roman" w:cs="Times New Roman"/>
          <w:sz w:val="24"/>
          <w:szCs w:val="24"/>
        </w:rPr>
        <w:t xml:space="preserve"> </w:t>
      </w:r>
      <w:r w:rsidR="0051716A">
        <w:rPr>
          <w:rFonts w:ascii="Times New Roman" w:hAnsi="Times New Roman" w:cs="Times New Roman"/>
          <w:sz w:val="24"/>
          <w:szCs w:val="24"/>
        </w:rPr>
        <w:t xml:space="preserve">  </w:t>
      </w:r>
      <w:r w:rsidR="0051716A">
        <w:rPr>
          <w:rFonts w:ascii="Times New Roman" w:hAnsi="Times New Roman" w:cs="Times New Roman"/>
          <w:b/>
          <w:bCs/>
          <w:sz w:val="24"/>
          <w:szCs w:val="24"/>
        </w:rPr>
        <w:t xml:space="preserve"> </w:t>
      </w:r>
      <w:r w:rsidR="00A46375">
        <w:rPr>
          <w:rFonts w:ascii="Times New Roman" w:hAnsi="Times New Roman" w:cs="Times New Roman"/>
          <w:sz w:val="24"/>
          <w:szCs w:val="24"/>
        </w:rPr>
        <w:t xml:space="preserve"> </w:t>
      </w:r>
      <w:r w:rsidR="007673BA">
        <w:rPr>
          <w:rFonts w:ascii="Times New Roman" w:hAnsi="Times New Roman" w:cs="Times New Roman"/>
          <w:sz w:val="24"/>
          <w:szCs w:val="24"/>
        </w:rPr>
        <w:t xml:space="preserve">  </w:t>
      </w:r>
    </w:p>
    <w:p w:rsidR="005A6635" w:rsidRPr="005A6635" w:rsidRDefault="00DE32B3" w:rsidP="00DE32B3">
      <w:pPr>
        <w:jc w:val="both"/>
        <w:rPr>
          <w:rFonts w:ascii="Times New Roman" w:hAnsi="Times New Roman" w:cs="Times New Roman"/>
          <w:sz w:val="24"/>
          <w:szCs w:val="24"/>
        </w:rPr>
      </w:pPr>
      <w:r>
        <w:rPr>
          <w:rFonts w:ascii="Times New Roman" w:hAnsi="Times New Roman" w:cs="Times New Roman"/>
          <w:sz w:val="24"/>
          <w:szCs w:val="24"/>
        </w:rPr>
        <w:t xml:space="preserve"> </w:t>
      </w:r>
      <w:r w:rsidR="009A7A98">
        <w:rPr>
          <w:rFonts w:ascii="Times New Roman" w:hAnsi="Times New Roman" w:cs="Times New Roman"/>
          <w:sz w:val="24"/>
          <w:szCs w:val="24"/>
        </w:rPr>
        <w:t xml:space="preserve">  </w:t>
      </w:r>
      <w:r w:rsidR="00771D43">
        <w:rPr>
          <w:rFonts w:ascii="Times New Roman" w:hAnsi="Times New Roman" w:cs="Times New Roman"/>
          <w:sz w:val="24"/>
          <w:szCs w:val="24"/>
        </w:rPr>
        <w:t xml:space="preserve"> </w:t>
      </w:r>
    </w:p>
    <w:p w:rsidR="00DD37A9" w:rsidRDefault="00DD37A9" w:rsidP="00B90714">
      <w:pPr>
        <w:jc w:val="both"/>
        <w:rPr>
          <w:rFonts w:ascii="Times New Roman" w:hAnsi="Times New Roman" w:cs="Times New Roman"/>
          <w:sz w:val="24"/>
          <w:szCs w:val="24"/>
        </w:rPr>
      </w:pPr>
    </w:p>
    <w:p w:rsidR="00882AD3" w:rsidRPr="00882AD3" w:rsidRDefault="00F36F69" w:rsidP="00CD163C">
      <w:pPr>
        <w:jc w:val="both"/>
        <w:rPr>
          <w:rFonts w:ascii="Times New Roman" w:hAnsi="Times New Roman" w:cs="Times New Roman"/>
          <w:sz w:val="24"/>
          <w:szCs w:val="24"/>
        </w:rPr>
      </w:pPr>
      <w:r>
        <w:rPr>
          <w:rFonts w:ascii="Times New Roman" w:hAnsi="Times New Roman" w:cs="Times New Roman"/>
          <w:sz w:val="24"/>
          <w:szCs w:val="24"/>
        </w:rPr>
        <w:t xml:space="preserve"> </w:t>
      </w:r>
      <w:r w:rsidR="00D50AE4">
        <w:rPr>
          <w:rFonts w:ascii="Times New Roman" w:hAnsi="Times New Roman" w:cs="Times New Roman"/>
          <w:sz w:val="24"/>
          <w:szCs w:val="24"/>
        </w:rPr>
        <w:t xml:space="preserve"> </w:t>
      </w:r>
      <w:r w:rsidR="00843A62">
        <w:rPr>
          <w:rFonts w:ascii="Times New Roman" w:hAnsi="Times New Roman" w:cs="Times New Roman"/>
          <w:sz w:val="24"/>
          <w:szCs w:val="24"/>
        </w:rPr>
        <w:t xml:space="preserve"> </w:t>
      </w:r>
      <w:r w:rsidR="00CD163C">
        <w:rPr>
          <w:rFonts w:ascii="Times New Roman" w:hAnsi="Times New Roman" w:cs="Times New Roman"/>
          <w:sz w:val="24"/>
          <w:szCs w:val="24"/>
        </w:rPr>
        <w:t xml:space="preserve"> </w:t>
      </w:r>
      <w:r w:rsidR="003D2C7F">
        <w:rPr>
          <w:rFonts w:ascii="Times New Roman" w:hAnsi="Times New Roman" w:cs="Times New Roman"/>
          <w:sz w:val="24"/>
          <w:szCs w:val="24"/>
        </w:rPr>
        <w:t xml:space="preserve">  </w:t>
      </w:r>
      <w:r w:rsidR="00882AD3">
        <w:rPr>
          <w:rFonts w:ascii="Times New Roman" w:hAnsi="Times New Roman" w:cs="Times New Roman"/>
          <w:sz w:val="24"/>
          <w:szCs w:val="24"/>
        </w:rPr>
        <w:t xml:space="preserve">  </w:t>
      </w:r>
    </w:p>
    <w:sectPr w:rsidR="00882AD3" w:rsidRPr="00882AD3" w:rsidSect="004636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71F"/>
    <w:rsid w:val="0001020E"/>
    <w:rsid w:val="00021379"/>
    <w:rsid w:val="0003653E"/>
    <w:rsid w:val="000369FA"/>
    <w:rsid w:val="0003733D"/>
    <w:rsid w:val="00054DFE"/>
    <w:rsid w:val="000850B4"/>
    <w:rsid w:val="000B6150"/>
    <w:rsid w:val="000C0BE6"/>
    <w:rsid w:val="000F1855"/>
    <w:rsid w:val="001173BF"/>
    <w:rsid w:val="00185C27"/>
    <w:rsid w:val="0019464B"/>
    <w:rsid w:val="001A2E5A"/>
    <w:rsid w:val="001A71DC"/>
    <w:rsid w:val="001C6D31"/>
    <w:rsid w:val="001D1226"/>
    <w:rsid w:val="00211429"/>
    <w:rsid w:val="00250E44"/>
    <w:rsid w:val="0029080F"/>
    <w:rsid w:val="002A4367"/>
    <w:rsid w:val="002F1464"/>
    <w:rsid w:val="00350E6A"/>
    <w:rsid w:val="00377916"/>
    <w:rsid w:val="00383AC4"/>
    <w:rsid w:val="003A17B1"/>
    <w:rsid w:val="003D2C7F"/>
    <w:rsid w:val="003E061F"/>
    <w:rsid w:val="00457A50"/>
    <w:rsid w:val="00463621"/>
    <w:rsid w:val="004A7417"/>
    <w:rsid w:val="004E08FD"/>
    <w:rsid w:val="0051716A"/>
    <w:rsid w:val="00531DD3"/>
    <w:rsid w:val="00585AE4"/>
    <w:rsid w:val="005A1321"/>
    <w:rsid w:val="005A6635"/>
    <w:rsid w:val="005E6F09"/>
    <w:rsid w:val="00622F3B"/>
    <w:rsid w:val="00632E4E"/>
    <w:rsid w:val="00643DE9"/>
    <w:rsid w:val="00650357"/>
    <w:rsid w:val="00666CD0"/>
    <w:rsid w:val="006D0EA4"/>
    <w:rsid w:val="006D7BF7"/>
    <w:rsid w:val="00722CC2"/>
    <w:rsid w:val="007241B8"/>
    <w:rsid w:val="0073210A"/>
    <w:rsid w:val="00750857"/>
    <w:rsid w:val="00762EEA"/>
    <w:rsid w:val="00763EFB"/>
    <w:rsid w:val="007673BA"/>
    <w:rsid w:val="00771D43"/>
    <w:rsid w:val="007D2780"/>
    <w:rsid w:val="007F706D"/>
    <w:rsid w:val="00816768"/>
    <w:rsid w:val="00837641"/>
    <w:rsid w:val="00843A62"/>
    <w:rsid w:val="00847106"/>
    <w:rsid w:val="00866DE1"/>
    <w:rsid w:val="00882AD3"/>
    <w:rsid w:val="008D77AB"/>
    <w:rsid w:val="008F5A9F"/>
    <w:rsid w:val="00906117"/>
    <w:rsid w:val="0091671F"/>
    <w:rsid w:val="00945CBB"/>
    <w:rsid w:val="009822A1"/>
    <w:rsid w:val="009A09C1"/>
    <w:rsid w:val="009A7A98"/>
    <w:rsid w:val="009B53FC"/>
    <w:rsid w:val="009D73CD"/>
    <w:rsid w:val="00A46375"/>
    <w:rsid w:val="00A85F87"/>
    <w:rsid w:val="00AD7439"/>
    <w:rsid w:val="00AE6582"/>
    <w:rsid w:val="00B10E8E"/>
    <w:rsid w:val="00B177B7"/>
    <w:rsid w:val="00B4289C"/>
    <w:rsid w:val="00B62F68"/>
    <w:rsid w:val="00B67128"/>
    <w:rsid w:val="00B90714"/>
    <w:rsid w:val="00B97F7C"/>
    <w:rsid w:val="00BA1E3C"/>
    <w:rsid w:val="00BB73C4"/>
    <w:rsid w:val="00BC1666"/>
    <w:rsid w:val="00CD163C"/>
    <w:rsid w:val="00CD70B5"/>
    <w:rsid w:val="00D50AE4"/>
    <w:rsid w:val="00D51CEB"/>
    <w:rsid w:val="00DD37A9"/>
    <w:rsid w:val="00DE32B3"/>
    <w:rsid w:val="00E17A05"/>
    <w:rsid w:val="00F01B4C"/>
    <w:rsid w:val="00F0324F"/>
    <w:rsid w:val="00F36F69"/>
    <w:rsid w:val="00F52649"/>
    <w:rsid w:val="00F561D7"/>
    <w:rsid w:val="00FA5C74"/>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EF8309-3D2C-4E8C-9060-AC4D6052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362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D7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6</Pages>
  <Words>2680</Words>
  <Characters>15279</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Giusy</dc:creator>
  <cp:lastModifiedBy>giampiero salvatori</cp:lastModifiedBy>
  <cp:revision>60</cp:revision>
  <dcterms:created xsi:type="dcterms:W3CDTF">2016-11-11T15:10:00Z</dcterms:created>
  <dcterms:modified xsi:type="dcterms:W3CDTF">2016-11-14T22:15:00Z</dcterms:modified>
</cp:coreProperties>
</file>